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7B" w:rsidRPr="00F4677B" w:rsidRDefault="00F4677B" w:rsidP="00F4677B">
      <w:pPr>
        <w:tabs>
          <w:tab w:val="left" w:pos="-600"/>
        </w:tabs>
        <w:suppressAutoHyphens/>
        <w:spacing w:after="0" w:line="240" w:lineRule="auto"/>
        <w:jc w:val="right"/>
        <w:rPr>
          <w:rFonts w:ascii="Times New Roman" w:eastAsia="Times New Roman" w:hAnsi="Times New Roman" w:cs="Times New Roman"/>
          <w:b/>
          <w:sz w:val="24"/>
          <w:szCs w:val="24"/>
          <w:lang w:val="bg-BG" w:eastAsia="ar-SA"/>
        </w:rPr>
      </w:pPr>
      <w:r w:rsidRPr="00F4677B">
        <w:rPr>
          <w:rFonts w:ascii="Times New Roman" w:eastAsia="Times New Roman" w:hAnsi="Times New Roman" w:cs="Times New Roman"/>
          <w:b/>
          <w:sz w:val="24"/>
          <w:szCs w:val="24"/>
          <w:lang w:val="bg-BG" w:eastAsia="ar-SA"/>
        </w:rPr>
        <w:t>ПРОЕКТ!</w:t>
      </w:r>
    </w:p>
    <w:p w:rsidR="00F4677B" w:rsidRPr="00F4677B" w:rsidRDefault="00F4677B" w:rsidP="00F4677B">
      <w:pPr>
        <w:tabs>
          <w:tab w:val="left" w:pos="-600"/>
        </w:tabs>
        <w:suppressAutoHyphens/>
        <w:spacing w:after="0" w:line="240" w:lineRule="auto"/>
        <w:jc w:val="both"/>
        <w:rPr>
          <w:rFonts w:ascii="Times New Roman" w:eastAsia="Batang" w:hAnsi="Times New Roman" w:cs="Times New Roman"/>
          <w:b/>
          <w:i/>
          <w:sz w:val="24"/>
          <w:szCs w:val="24"/>
          <w:lang w:val="bg-BG" w:eastAsia="ar-SA"/>
        </w:rPr>
      </w:pPr>
    </w:p>
    <w:p w:rsidR="00691B98" w:rsidRPr="00691B98" w:rsidRDefault="00691B98" w:rsidP="00691B98">
      <w:pPr>
        <w:widowControl w:val="0"/>
        <w:spacing w:after="0" w:line="240" w:lineRule="auto"/>
        <w:jc w:val="center"/>
        <w:rPr>
          <w:rFonts w:ascii="Times New Roman" w:eastAsia="Times New Roman" w:hAnsi="Times New Roman"/>
          <w:b/>
          <w:bCs/>
          <w:color w:val="000000"/>
          <w:sz w:val="24"/>
          <w:szCs w:val="24"/>
          <w:lang w:val="bg-BG" w:eastAsia="bg-BG"/>
        </w:rPr>
      </w:pPr>
    </w:p>
    <w:p w:rsidR="00691B98" w:rsidRPr="00481D11" w:rsidRDefault="00691B98" w:rsidP="00481D11">
      <w:pPr>
        <w:widowControl w:val="0"/>
        <w:spacing w:after="0" w:line="360" w:lineRule="auto"/>
        <w:jc w:val="center"/>
        <w:rPr>
          <w:rFonts w:ascii="Times New Roman" w:eastAsia="Times New Roman" w:hAnsi="Times New Roman" w:cs="Times New Roman"/>
          <w:b/>
          <w:bCs/>
          <w:color w:val="000000"/>
          <w:sz w:val="24"/>
          <w:szCs w:val="24"/>
          <w:lang w:val="bg-BG" w:eastAsia="bg-BG"/>
        </w:rPr>
      </w:pPr>
      <w:r w:rsidRPr="00481D11">
        <w:rPr>
          <w:rFonts w:ascii="Times New Roman" w:eastAsia="Times New Roman" w:hAnsi="Times New Roman" w:cs="Times New Roman"/>
          <w:b/>
          <w:bCs/>
          <w:color w:val="000000"/>
          <w:sz w:val="24"/>
          <w:szCs w:val="24"/>
          <w:lang w:val="bg-BG" w:eastAsia="bg-BG"/>
        </w:rPr>
        <w:t>ДОГОВОР</w:t>
      </w:r>
    </w:p>
    <w:p w:rsidR="00691B98" w:rsidRPr="00481D11" w:rsidRDefault="00691B98" w:rsidP="00481D11">
      <w:pPr>
        <w:widowControl w:val="0"/>
        <w:spacing w:after="0" w:line="360" w:lineRule="auto"/>
        <w:jc w:val="center"/>
        <w:rPr>
          <w:rFonts w:ascii="Times New Roman" w:eastAsia="Times New Roman" w:hAnsi="Times New Roman" w:cs="Times New Roman"/>
          <w:b/>
          <w:bCs/>
          <w:color w:val="000000"/>
          <w:sz w:val="24"/>
          <w:szCs w:val="24"/>
          <w:lang w:val="bg-BG" w:eastAsia="bg-BG"/>
        </w:rPr>
      </w:pPr>
      <w:r w:rsidRPr="00481D11">
        <w:rPr>
          <w:rFonts w:ascii="Times New Roman" w:eastAsia="Times New Roman" w:hAnsi="Times New Roman" w:cs="Times New Roman"/>
          <w:b/>
          <w:bCs/>
          <w:color w:val="000000"/>
          <w:sz w:val="24"/>
          <w:szCs w:val="24"/>
          <w:lang w:val="bg-BG" w:eastAsia="bg-BG"/>
        </w:rPr>
        <w:t xml:space="preserve">за възлагане на обществена поръчка за услуги </w:t>
      </w:r>
    </w:p>
    <w:p w:rsidR="00691B98" w:rsidRPr="00481D11" w:rsidRDefault="00691B98" w:rsidP="00481D11">
      <w:pPr>
        <w:widowControl w:val="0"/>
        <w:spacing w:after="0" w:line="360" w:lineRule="auto"/>
        <w:jc w:val="center"/>
        <w:rPr>
          <w:rFonts w:ascii="Times New Roman" w:eastAsia="Times New Roman" w:hAnsi="Times New Roman" w:cs="Times New Roman"/>
          <w:b/>
          <w:bCs/>
          <w:color w:val="000000"/>
          <w:sz w:val="24"/>
          <w:szCs w:val="24"/>
          <w:lang w:val="bg-BG" w:eastAsia="bg-BG"/>
        </w:rPr>
      </w:pPr>
      <w:r w:rsidRPr="00481D11">
        <w:rPr>
          <w:rFonts w:ascii="Times New Roman" w:eastAsia="Times New Roman" w:hAnsi="Times New Roman" w:cs="Times New Roman"/>
          <w:b/>
          <w:bCs/>
          <w:color w:val="000000"/>
          <w:sz w:val="24"/>
          <w:szCs w:val="24"/>
          <w:lang w:val="bg-BG" w:eastAsia="bg-BG"/>
        </w:rPr>
        <w:t xml:space="preserve">№ </w:t>
      </w:r>
      <w:r w:rsidR="00994700" w:rsidRPr="00481D11">
        <w:rPr>
          <w:rFonts w:ascii="Times New Roman" w:eastAsia="Times New Roman" w:hAnsi="Times New Roman" w:cs="Times New Roman"/>
          <w:b/>
          <w:bCs/>
          <w:color w:val="000000"/>
          <w:sz w:val="24"/>
          <w:szCs w:val="24"/>
          <w:lang w:val="bg-BG" w:eastAsia="bg-BG"/>
        </w:rPr>
        <w:t xml:space="preserve"> </w:t>
      </w:r>
      <w:r w:rsidRPr="00481D11">
        <w:rPr>
          <w:rFonts w:ascii="Times New Roman" w:eastAsia="Times New Roman" w:hAnsi="Times New Roman" w:cs="Times New Roman"/>
          <w:b/>
          <w:bCs/>
          <w:color w:val="000000"/>
          <w:sz w:val="24"/>
          <w:szCs w:val="24"/>
          <w:lang w:val="bg-BG" w:eastAsia="bg-BG"/>
        </w:rPr>
        <w:t>[попълва се номер, определен от Възложителя]</w:t>
      </w:r>
    </w:p>
    <w:p w:rsidR="00691B98" w:rsidRPr="00481D11" w:rsidRDefault="00691B98" w:rsidP="00481D11">
      <w:pPr>
        <w:widowControl w:val="0"/>
        <w:spacing w:after="0" w:line="360" w:lineRule="auto"/>
        <w:rPr>
          <w:rFonts w:ascii="Times New Roman" w:eastAsia="Times New Roman" w:hAnsi="Times New Roman" w:cs="Times New Roman"/>
          <w:color w:val="000000"/>
          <w:sz w:val="24"/>
          <w:szCs w:val="24"/>
          <w:lang w:val="bg-BG" w:eastAsia="bg-BG"/>
        </w:rPr>
      </w:pPr>
    </w:p>
    <w:p w:rsidR="00E44367" w:rsidRPr="00E44367" w:rsidRDefault="00E44367" w:rsidP="00481D11">
      <w:pPr>
        <w:spacing w:after="0" w:line="360" w:lineRule="auto"/>
        <w:jc w:val="both"/>
        <w:rPr>
          <w:rFonts w:ascii="Times New Roman" w:eastAsia="Times New Roman" w:hAnsi="Times New Roman" w:cs="Times New Roman"/>
          <w:sz w:val="24"/>
          <w:szCs w:val="24"/>
          <w:lang w:val="bg-BG" w:eastAsia="bg-BG"/>
        </w:rPr>
      </w:pPr>
      <w:r w:rsidRPr="00E44367">
        <w:rPr>
          <w:rFonts w:ascii="Times New Roman" w:eastAsia="Times New Roman" w:hAnsi="Times New Roman" w:cs="Times New Roman"/>
          <w:sz w:val="24"/>
          <w:szCs w:val="24"/>
          <w:lang w:val="bg-BG" w:eastAsia="bg-BG"/>
        </w:rPr>
        <w:t xml:space="preserve">Днес ……………..… г. в гр. Панагюрище, между: </w:t>
      </w:r>
    </w:p>
    <w:p w:rsidR="00E44367" w:rsidRPr="00E44367" w:rsidRDefault="00E44367" w:rsidP="00481D11">
      <w:pPr>
        <w:spacing w:after="0" w:line="360" w:lineRule="auto"/>
        <w:jc w:val="both"/>
        <w:rPr>
          <w:rFonts w:ascii="Times New Roman" w:eastAsia="Times New Roman" w:hAnsi="Times New Roman" w:cs="Times New Roman"/>
          <w:sz w:val="24"/>
          <w:szCs w:val="24"/>
          <w:lang w:val="bg-BG" w:eastAsia="bg-BG"/>
        </w:rPr>
      </w:pPr>
    </w:p>
    <w:p w:rsidR="00E44367" w:rsidRPr="00E44367" w:rsidRDefault="00E44367" w:rsidP="00481D11">
      <w:pPr>
        <w:spacing w:after="0" w:line="360" w:lineRule="auto"/>
        <w:jc w:val="both"/>
        <w:rPr>
          <w:rFonts w:ascii="Times New Roman" w:eastAsia="Times New Roman" w:hAnsi="Times New Roman" w:cs="Times New Roman"/>
          <w:sz w:val="24"/>
          <w:szCs w:val="24"/>
          <w:lang w:val="bg-BG" w:eastAsia="bg-BG"/>
        </w:rPr>
      </w:pPr>
      <w:r w:rsidRPr="00E44367">
        <w:rPr>
          <w:rFonts w:ascii="Times New Roman" w:eastAsia="Times New Roman" w:hAnsi="Times New Roman" w:cs="Times New Roman"/>
          <w:b/>
          <w:bCs/>
          <w:noProof/>
          <w:sz w:val="24"/>
          <w:szCs w:val="24"/>
          <w:lang w:val="bg-BG" w:eastAsia="bg-BG"/>
        </w:rPr>
        <w:t>ОБЩИНА ПАНАГЮРИЩЕ</w:t>
      </w:r>
      <w:r w:rsidRPr="00E44367">
        <w:rPr>
          <w:rFonts w:ascii="Times New Roman" w:eastAsia="Times New Roman" w:hAnsi="Times New Roman" w:cs="Times New Roman"/>
          <w:bCs/>
          <w:noProof/>
          <w:sz w:val="24"/>
          <w:szCs w:val="24"/>
          <w:lang w:val="bg-BG" w:eastAsia="bg-BG"/>
        </w:rPr>
        <w:t>, със седалище и адрес на управление:</w:t>
      </w:r>
      <w:r w:rsidRPr="00E44367">
        <w:rPr>
          <w:rFonts w:ascii="Times New Roman" w:eastAsia="Times New Roman" w:hAnsi="Times New Roman" w:cs="Times New Roman"/>
          <w:color w:val="000000"/>
          <w:sz w:val="24"/>
          <w:szCs w:val="24"/>
          <w:lang w:val="bg-BG" w:eastAsia="bg-BG"/>
        </w:rPr>
        <w:t xml:space="preserve"> </w:t>
      </w:r>
      <w:r w:rsidRPr="00E44367">
        <w:rPr>
          <w:rFonts w:ascii="Times New Roman" w:eastAsia="Times New Roman" w:hAnsi="Times New Roman" w:cs="Times New Roman"/>
          <w:sz w:val="24"/>
          <w:szCs w:val="24"/>
          <w:lang w:val="ru-RU" w:eastAsia="ar-SA"/>
        </w:rPr>
        <w:t xml:space="preserve">гр. Панагюрище, </w:t>
      </w:r>
      <w:r w:rsidRPr="00E44367">
        <w:rPr>
          <w:rFonts w:ascii="Times New Roman" w:eastAsia="Times New Roman" w:hAnsi="Times New Roman" w:cs="Times New Roman"/>
          <w:sz w:val="24"/>
          <w:szCs w:val="24"/>
          <w:lang w:val="bg-BG" w:eastAsia="bg-BG"/>
        </w:rPr>
        <w:t>пл. „20 - Април" №13, ЕИК 000351743, представлявана от Никола Иванов Белишки - Кмет на Община Панагюрище, Цветана Якова Якова – началник отдел „ФСДБ“</w:t>
      </w:r>
      <w:r w:rsidRPr="00E44367">
        <w:rPr>
          <w:rFonts w:ascii="Times New Roman" w:eastAsia="Times New Roman" w:hAnsi="Times New Roman" w:cs="Times New Roman"/>
          <w:sz w:val="24"/>
          <w:szCs w:val="24"/>
          <w:lang w:val="ru-RU" w:eastAsia="ar-SA"/>
        </w:rPr>
        <w:t xml:space="preserve"> наричана по-долу за краткост </w:t>
      </w:r>
      <w:r w:rsidRPr="00E44367">
        <w:rPr>
          <w:rFonts w:ascii="Times New Roman" w:eastAsia="Times New Roman" w:hAnsi="Times New Roman" w:cs="Times New Roman"/>
          <w:b/>
          <w:sz w:val="24"/>
          <w:szCs w:val="24"/>
          <w:lang w:val="ru-RU" w:eastAsia="ar-SA"/>
        </w:rPr>
        <w:t>ВЪЗЛОЖИТЕЛ</w:t>
      </w:r>
      <w:r w:rsidRPr="00E44367">
        <w:rPr>
          <w:rFonts w:ascii="Times New Roman" w:eastAsia="Times New Roman" w:hAnsi="Times New Roman" w:cs="Times New Roman"/>
          <w:sz w:val="24"/>
          <w:szCs w:val="24"/>
          <w:lang w:val="bg-BG" w:eastAsia="bg-BG"/>
        </w:rPr>
        <w:t xml:space="preserve"> от една страна </w:t>
      </w:r>
    </w:p>
    <w:p w:rsidR="00E44367" w:rsidRPr="00E44367" w:rsidRDefault="00E44367" w:rsidP="00481D11">
      <w:pPr>
        <w:spacing w:after="0" w:line="360" w:lineRule="auto"/>
        <w:jc w:val="both"/>
        <w:rPr>
          <w:rFonts w:ascii="Times New Roman" w:eastAsia="Times New Roman" w:hAnsi="Times New Roman" w:cs="Times New Roman"/>
          <w:sz w:val="24"/>
          <w:szCs w:val="24"/>
          <w:lang w:val="bg-BG" w:eastAsia="bg-BG"/>
        </w:rPr>
      </w:pPr>
      <w:r w:rsidRPr="00E44367">
        <w:rPr>
          <w:rFonts w:ascii="Times New Roman" w:eastAsia="Times New Roman" w:hAnsi="Times New Roman" w:cs="Times New Roman"/>
          <w:sz w:val="24"/>
          <w:szCs w:val="24"/>
          <w:lang w:val="bg-BG" w:eastAsia="bg-BG"/>
        </w:rPr>
        <w:t xml:space="preserve">и </w:t>
      </w:r>
    </w:p>
    <w:p w:rsidR="00E44367" w:rsidRPr="00E44367" w:rsidRDefault="00E44367" w:rsidP="00481D11">
      <w:pPr>
        <w:spacing w:after="0" w:line="360" w:lineRule="auto"/>
        <w:jc w:val="both"/>
        <w:rPr>
          <w:rFonts w:ascii="Times New Roman" w:eastAsia="Times New Roman" w:hAnsi="Times New Roman" w:cs="Times New Roman"/>
          <w:sz w:val="24"/>
          <w:szCs w:val="24"/>
          <w:lang w:val="bg-BG" w:eastAsia="bg-BG"/>
        </w:rPr>
      </w:pPr>
      <w:r w:rsidRPr="00E44367">
        <w:rPr>
          <w:rFonts w:ascii="Times New Roman" w:eastAsia="Times New Roman" w:hAnsi="Times New Roman" w:cs="Times New Roman"/>
          <w:sz w:val="24"/>
          <w:szCs w:val="24"/>
          <w:lang w:val="bg-BG" w:eastAsia="bg-BG"/>
        </w:rPr>
        <w:t xml:space="preserve">……………………………………………., ЕИК/БУЛСТАТ/ЕГН ..................…………, със седалище и адрес на управление …….………….............., представляван/о/ от …............……………......………………………….., наричан/о/ по-нататък в договора накратко </w:t>
      </w:r>
      <w:r w:rsidR="00481D11" w:rsidRPr="00481D11">
        <w:rPr>
          <w:rFonts w:ascii="Times New Roman" w:eastAsia="Times New Roman" w:hAnsi="Times New Roman" w:cs="Times New Roman"/>
          <w:b/>
          <w:sz w:val="24"/>
          <w:szCs w:val="24"/>
          <w:lang w:val="bg-BG" w:eastAsia="bg-BG"/>
        </w:rPr>
        <w:t>ИЗПЪЛНИТЕЛ</w:t>
      </w:r>
      <w:r w:rsidRPr="00E44367">
        <w:rPr>
          <w:rFonts w:ascii="Times New Roman" w:eastAsia="Times New Roman" w:hAnsi="Times New Roman" w:cs="Times New Roman"/>
          <w:sz w:val="24"/>
          <w:szCs w:val="24"/>
          <w:lang w:val="bg-BG" w:eastAsia="bg-BG"/>
        </w:rPr>
        <w:t xml:space="preserve">, </w:t>
      </w:r>
    </w:p>
    <w:p w:rsidR="00E44367" w:rsidRPr="00E44367" w:rsidRDefault="00E44367" w:rsidP="00481D11">
      <w:pPr>
        <w:spacing w:after="0" w:line="360" w:lineRule="auto"/>
        <w:jc w:val="both"/>
        <w:rPr>
          <w:rFonts w:ascii="Times New Roman" w:eastAsia="Times New Roman" w:hAnsi="Times New Roman" w:cs="Times New Roman"/>
          <w:sz w:val="24"/>
          <w:szCs w:val="24"/>
          <w:lang w:val="bg-BG" w:eastAsia="bg-BG"/>
        </w:rPr>
      </w:pPr>
      <w:r w:rsidRPr="00E44367">
        <w:rPr>
          <w:rFonts w:ascii="Times New Roman" w:eastAsia="Times New Roman" w:hAnsi="Times New Roman" w:cs="Times New Roman"/>
          <w:sz w:val="24"/>
          <w:szCs w:val="24"/>
          <w:lang w:val="bg-BG" w:eastAsia="bg-BG"/>
        </w:rPr>
        <w:t xml:space="preserve">в съответствие с резултатите от проведената обществена поръчка </w:t>
      </w:r>
      <w:r w:rsidRPr="00E44367">
        <w:rPr>
          <w:rFonts w:ascii="Times New Roman" w:eastAsia="Times New Roman" w:hAnsi="Times New Roman" w:cs="Times New Roman"/>
          <w:sz w:val="24"/>
          <w:szCs w:val="24"/>
          <w:lang w:val="bg-BG"/>
        </w:rPr>
        <w:t>чрез събиране на оферти с обява</w:t>
      </w:r>
      <w:r w:rsidRPr="00E44367">
        <w:rPr>
          <w:rFonts w:ascii="Times New Roman" w:eastAsia="Times New Roman" w:hAnsi="Times New Roman" w:cs="Times New Roman"/>
          <w:sz w:val="24"/>
          <w:szCs w:val="24"/>
          <w:lang w:val="bg-BG" w:eastAsia="bg-BG"/>
        </w:rPr>
        <w:t xml:space="preserve"> с </w:t>
      </w:r>
      <w:r w:rsidRPr="00E44367">
        <w:rPr>
          <w:rFonts w:ascii="Times New Roman" w:eastAsia="Times New Roman" w:hAnsi="Times New Roman" w:cs="Times New Roman"/>
          <w:sz w:val="24"/>
          <w:szCs w:val="24"/>
          <w:lang w:val="en-US" w:eastAsia="bg-BG"/>
        </w:rPr>
        <w:t>ID</w:t>
      </w:r>
      <w:r w:rsidRPr="00E44367">
        <w:rPr>
          <w:rFonts w:ascii="Times New Roman" w:eastAsia="Times New Roman" w:hAnsi="Times New Roman" w:cs="Times New Roman"/>
          <w:sz w:val="24"/>
          <w:szCs w:val="24"/>
          <w:lang w:eastAsia="bg-BG"/>
        </w:rPr>
        <w:t xml:space="preserve"> </w:t>
      </w:r>
      <w:r w:rsidRPr="00E44367">
        <w:rPr>
          <w:rFonts w:ascii="Times New Roman" w:eastAsia="Times New Roman" w:hAnsi="Times New Roman" w:cs="Times New Roman"/>
          <w:sz w:val="24"/>
          <w:szCs w:val="24"/>
          <w:lang w:val="bg-BG" w:eastAsia="bg-BG"/>
        </w:rPr>
        <w:t xml:space="preserve">№ ............... в РОП на АОП и съгласно одобрен </w:t>
      </w:r>
      <w:r w:rsidRPr="00481D11">
        <w:rPr>
          <w:rFonts w:ascii="Times New Roman" w:eastAsia="Times New Roman" w:hAnsi="Times New Roman" w:cs="Times New Roman"/>
          <w:sz w:val="24"/>
          <w:szCs w:val="24"/>
          <w:lang w:val="bg-BG" w:eastAsia="bg-BG"/>
        </w:rPr>
        <w:t>П</w:t>
      </w:r>
      <w:r w:rsidRPr="00E44367">
        <w:rPr>
          <w:rFonts w:ascii="Times New Roman" w:eastAsia="Times New Roman" w:hAnsi="Times New Roman" w:cs="Times New Roman"/>
          <w:sz w:val="24"/>
          <w:szCs w:val="24"/>
          <w:lang w:val="bg-BG" w:eastAsia="bg-BG"/>
        </w:rPr>
        <w:t xml:space="preserve">ротокол </w:t>
      </w:r>
      <w:r w:rsidRPr="00481D11">
        <w:rPr>
          <w:rFonts w:ascii="Times New Roman" w:eastAsia="Times New Roman" w:hAnsi="Times New Roman" w:cs="Times New Roman"/>
          <w:sz w:val="24"/>
          <w:szCs w:val="24"/>
          <w:lang w:val="bg-BG" w:eastAsia="bg-BG"/>
        </w:rPr>
        <w:t xml:space="preserve">на комисията от ……………. 2019 г. </w:t>
      </w:r>
      <w:r w:rsidRPr="00E44367">
        <w:rPr>
          <w:rFonts w:ascii="Times New Roman" w:eastAsia="Times New Roman" w:hAnsi="Times New Roman" w:cs="Times New Roman"/>
          <w:sz w:val="24"/>
          <w:szCs w:val="24"/>
          <w:lang w:val="bg-BG" w:eastAsia="bg-BG"/>
        </w:rPr>
        <w:t xml:space="preserve">от Кмета на Община Панагюрище за определяне на изпълнител и на основание </w:t>
      </w:r>
      <w:r w:rsidRPr="00481D11">
        <w:rPr>
          <w:rFonts w:ascii="Times New Roman" w:eastAsia="Times New Roman" w:hAnsi="Times New Roman" w:cs="Times New Roman"/>
          <w:sz w:val="24"/>
          <w:szCs w:val="24"/>
          <w:lang w:val="ru-RU" w:eastAsia="bg-BG"/>
        </w:rPr>
        <w:t xml:space="preserve">чл. </w:t>
      </w:r>
      <w:r w:rsidRPr="00481D11">
        <w:rPr>
          <w:rFonts w:ascii="Times New Roman" w:eastAsia="Times New Roman" w:hAnsi="Times New Roman" w:cs="Times New Roman"/>
          <w:sz w:val="24"/>
          <w:szCs w:val="24"/>
          <w:lang w:val="bg-BG" w:eastAsia="bg-BG"/>
        </w:rPr>
        <w:t>194, ал. 1, във връзка с чл.</w:t>
      </w:r>
      <w:r w:rsidRPr="00481D11">
        <w:rPr>
          <w:rFonts w:ascii="Times New Roman" w:eastAsia="Times New Roman" w:hAnsi="Times New Roman" w:cs="Times New Roman"/>
          <w:sz w:val="24"/>
          <w:szCs w:val="24"/>
          <w:lang w:val="x-none" w:eastAsia="bg-BG"/>
        </w:rPr>
        <w:t xml:space="preserve"> </w:t>
      </w:r>
      <w:r w:rsidRPr="00481D11">
        <w:rPr>
          <w:rFonts w:ascii="Times New Roman" w:eastAsia="Times New Roman" w:hAnsi="Times New Roman" w:cs="Times New Roman"/>
          <w:sz w:val="24"/>
          <w:szCs w:val="24"/>
          <w:lang w:val="bg-BG" w:eastAsia="bg-BG"/>
        </w:rPr>
        <w:t>112</w:t>
      </w:r>
      <w:r w:rsidRPr="00481D11">
        <w:rPr>
          <w:rFonts w:ascii="Times New Roman" w:eastAsia="Times New Roman" w:hAnsi="Times New Roman" w:cs="Times New Roman"/>
          <w:sz w:val="24"/>
          <w:szCs w:val="24"/>
          <w:lang w:val="x-none" w:eastAsia="bg-BG"/>
        </w:rPr>
        <w:t xml:space="preserve"> от ЗОП</w:t>
      </w:r>
      <w:r w:rsidRPr="00481D11">
        <w:rPr>
          <w:rFonts w:ascii="Times New Roman" w:eastAsia="Times New Roman" w:hAnsi="Times New Roman" w:cs="Times New Roman"/>
          <w:sz w:val="24"/>
          <w:szCs w:val="24"/>
          <w:lang w:val="bg-BG" w:eastAsia="bg-BG"/>
        </w:rPr>
        <w:t>,</w:t>
      </w:r>
      <w:r w:rsidRPr="00E44367">
        <w:rPr>
          <w:rFonts w:ascii="Times New Roman" w:eastAsia="Times New Roman" w:hAnsi="Times New Roman" w:cs="Times New Roman"/>
          <w:sz w:val="24"/>
          <w:szCs w:val="24"/>
          <w:lang w:val="bg-BG" w:eastAsia="bg-BG"/>
        </w:rPr>
        <w:t xml:space="preserve"> се сключи настоящия договор за възлагане на обществена поръчка, наричан по-долу за краткост „Договор”, с който страните се споразумяха за следното: </w:t>
      </w:r>
    </w:p>
    <w:p w:rsidR="00E44367" w:rsidRPr="00E44367" w:rsidRDefault="00E44367" w:rsidP="00481D11">
      <w:pPr>
        <w:widowControl w:val="0"/>
        <w:shd w:val="clear" w:color="auto" w:fill="FFFFFF"/>
        <w:autoSpaceDE w:val="0"/>
        <w:autoSpaceDN w:val="0"/>
        <w:adjustRightInd w:val="0"/>
        <w:spacing w:before="372" w:after="0" w:line="360" w:lineRule="auto"/>
        <w:jc w:val="both"/>
        <w:rPr>
          <w:rFonts w:ascii="Times New Roman" w:eastAsia="Times New Roman" w:hAnsi="Times New Roman" w:cs="Times New Roman"/>
          <w:sz w:val="24"/>
          <w:szCs w:val="24"/>
          <w:lang w:val="bg-BG" w:eastAsia="bg-BG"/>
        </w:rPr>
      </w:pPr>
      <w:r w:rsidRPr="00E44367">
        <w:rPr>
          <w:rFonts w:ascii="Times New Roman" w:eastAsia="Times New Roman" w:hAnsi="Times New Roman" w:cs="Times New Roman"/>
          <w:b/>
          <w:bCs/>
          <w:color w:val="000000"/>
          <w:spacing w:val="-1"/>
          <w:sz w:val="24"/>
          <w:szCs w:val="24"/>
          <w:lang w:val="en-US" w:eastAsia="bg-BG"/>
        </w:rPr>
        <w:t xml:space="preserve">I. </w:t>
      </w:r>
      <w:r w:rsidRPr="00E44367">
        <w:rPr>
          <w:rFonts w:ascii="Times New Roman" w:eastAsia="Times New Roman" w:hAnsi="Times New Roman" w:cs="Times New Roman"/>
          <w:b/>
          <w:bCs/>
          <w:color w:val="000000"/>
          <w:spacing w:val="-1"/>
          <w:sz w:val="24"/>
          <w:szCs w:val="24"/>
          <w:lang w:val="bg-BG" w:eastAsia="bg-BG"/>
        </w:rPr>
        <w:t>ПРЕДМЕТ НА ДОГОВОРА</w:t>
      </w:r>
    </w:p>
    <w:p w:rsidR="00481D11" w:rsidRPr="00481D11" w:rsidRDefault="00481D11" w:rsidP="00481D11">
      <w:pPr>
        <w:widowControl w:val="0"/>
        <w:shd w:val="clear" w:color="auto" w:fill="FFFFFF"/>
        <w:autoSpaceDE w:val="0"/>
        <w:autoSpaceDN w:val="0"/>
        <w:adjustRightInd w:val="0"/>
        <w:spacing w:before="281" w:after="0" w:line="360" w:lineRule="auto"/>
        <w:jc w:val="both"/>
        <w:rPr>
          <w:rFonts w:ascii="Times New Roman" w:eastAsia="Times New Roman" w:hAnsi="Times New Roman" w:cs="Times New Roman"/>
          <w:color w:val="000000"/>
          <w:spacing w:val="-1"/>
          <w:sz w:val="24"/>
          <w:szCs w:val="24"/>
          <w:lang w:val="bg-BG" w:eastAsia="bg-BG"/>
        </w:rPr>
      </w:pPr>
      <w:r w:rsidRPr="00481D11">
        <w:rPr>
          <w:rFonts w:ascii="Times New Roman" w:eastAsia="Times New Roman" w:hAnsi="Times New Roman" w:cs="Times New Roman"/>
          <w:b/>
          <w:bCs/>
          <w:color w:val="000000"/>
          <w:sz w:val="24"/>
          <w:szCs w:val="24"/>
          <w:lang w:val="bg-BG" w:eastAsia="bg-BG"/>
        </w:rPr>
        <w:t xml:space="preserve">Чл. 1. </w:t>
      </w:r>
      <w:r w:rsidRPr="00481D11">
        <w:rPr>
          <w:rFonts w:ascii="Times New Roman" w:eastAsia="Times New Roman" w:hAnsi="Times New Roman" w:cs="Times New Roman"/>
          <w:b/>
          <w:color w:val="000000"/>
          <w:sz w:val="24"/>
          <w:szCs w:val="24"/>
          <w:lang w:val="bg-BG" w:eastAsia="bg-BG"/>
        </w:rPr>
        <w:t>ВЪЗЛОЖИТЕЛЯТ</w:t>
      </w:r>
      <w:r w:rsidRPr="00481D11">
        <w:rPr>
          <w:rFonts w:ascii="Times New Roman" w:eastAsia="Times New Roman" w:hAnsi="Times New Roman" w:cs="Times New Roman"/>
          <w:color w:val="000000"/>
          <w:sz w:val="24"/>
          <w:szCs w:val="24"/>
          <w:lang w:val="bg-BG" w:eastAsia="bg-BG"/>
        </w:rPr>
        <w:t xml:space="preserve"> възлага, а </w:t>
      </w:r>
      <w:r w:rsidRPr="00481D11">
        <w:rPr>
          <w:rFonts w:ascii="Times New Roman" w:eastAsia="Times New Roman" w:hAnsi="Times New Roman" w:cs="Times New Roman"/>
          <w:b/>
          <w:color w:val="000000"/>
          <w:sz w:val="24"/>
          <w:szCs w:val="24"/>
          <w:lang w:val="bg-BG" w:eastAsia="bg-BG"/>
        </w:rPr>
        <w:t>ИЗПЪЛНИТЕЛЯТ</w:t>
      </w:r>
      <w:r w:rsidRPr="00481D11">
        <w:rPr>
          <w:rFonts w:ascii="Times New Roman" w:eastAsia="Times New Roman" w:hAnsi="Times New Roman" w:cs="Times New Roman"/>
          <w:color w:val="000000"/>
          <w:sz w:val="24"/>
          <w:szCs w:val="24"/>
          <w:lang w:val="bg-BG" w:eastAsia="bg-BG"/>
        </w:rPr>
        <w:t xml:space="preserve"> приема да изготви на свой риск, при условията на </w:t>
      </w:r>
      <w:r w:rsidRPr="00481D11">
        <w:rPr>
          <w:rFonts w:ascii="Times New Roman" w:eastAsia="Times New Roman" w:hAnsi="Times New Roman" w:cs="Times New Roman"/>
          <w:color w:val="000000"/>
          <w:spacing w:val="-1"/>
          <w:sz w:val="24"/>
          <w:szCs w:val="24"/>
          <w:lang w:val="bg-BG" w:eastAsia="bg-BG"/>
        </w:rPr>
        <w:t xml:space="preserve">настоящия договор и срещу заплащането на цената по него, </w:t>
      </w:r>
      <w:r w:rsidRPr="00481D11">
        <w:rPr>
          <w:rFonts w:ascii="Times New Roman" w:eastAsia="Times New Roman" w:hAnsi="Times New Roman" w:cs="Times New Roman"/>
          <w:sz w:val="24"/>
          <w:szCs w:val="24"/>
        </w:rPr>
        <w:t>технически паспорт</w:t>
      </w:r>
      <w:r w:rsidRPr="00481D11">
        <w:rPr>
          <w:rFonts w:ascii="Times New Roman" w:eastAsia="Times New Roman" w:hAnsi="Times New Roman" w:cs="Times New Roman"/>
          <w:sz w:val="24"/>
          <w:szCs w:val="24"/>
          <w:lang w:val="bg-BG"/>
        </w:rPr>
        <w:t>, в т.ч.</w:t>
      </w:r>
      <w:r w:rsidRPr="00481D11">
        <w:rPr>
          <w:rFonts w:ascii="Times New Roman" w:eastAsia="Times New Roman" w:hAnsi="Times New Roman" w:cs="Times New Roman"/>
          <w:sz w:val="24"/>
          <w:szCs w:val="24"/>
        </w:rPr>
        <w:t xml:space="preserve"> извършване на архитектурн</w:t>
      </w:r>
      <w:r w:rsidRPr="00481D11">
        <w:rPr>
          <w:rFonts w:ascii="Times New Roman" w:eastAsia="Times New Roman" w:hAnsi="Times New Roman" w:cs="Times New Roman"/>
          <w:sz w:val="24"/>
          <w:szCs w:val="24"/>
          <w:lang w:val="bg-BG"/>
        </w:rPr>
        <w:t>о</w:t>
      </w:r>
      <w:r w:rsidRPr="00481D11">
        <w:rPr>
          <w:rFonts w:ascii="Times New Roman" w:eastAsia="Times New Roman" w:hAnsi="Times New Roman" w:cs="Times New Roman"/>
          <w:sz w:val="24"/>
          <w:szCs w:val="24"/>
        </w:rPr>
        <w:t xml:space="preserve"> заснеман</w:t>
      </w:r>
      <w:r w:rsidRPr="00481D11">
        <w:rPr>
          <w:rFonts w:ascii="Times New Roman" w:eastAsia="Times New Roman" w:hAnsi="Times New Roman" w:cs="Times New Roman"/>
          <w:sz w:val="24"/>
          <w:szCs w:val="24"/>
          <w:lang w:val="bg-BG"/>
        </w:rPr>
        <w:t>е и техническо обследване и</w:t>
      </w:r>
      <w:r w:rsidRPr="00481D11">
        <w:rPr>
          <w:rFonts w:ascii="Times New Roman" w:eastAsia="Times New Roman" w:hAnsi="Times New Roman" w:cs="Times New Roman"/>
          <w:sz w:val="24"/>
          <w:szCs w:val="24"/>
        </w:rPr>
        <w:t xml:space="preserve"> обследван</w:t>
      </w:r>
      <w:r w:rsidRPr="00481D11">
        <w:rPr>
          <w:rFonts w:ascii="Times New Roman" w:eastAsia="Times New Roman" w:hAnsi="Times New Roman" w:cs="Times New Roman"/>
          <w:sz w:val="24"/>
          <w:szCs w:val="24"/>
          <w:lang w:val="bg-BG"/>
        </w:rPr>
        <w:t>е</w:t>
      </w:r>
      <w:r w:rsidRPr="00481D11">
        <w:rPr>
          <w:rFonts w:ascii="Times New Roman" w:eastAsia="Times New Roman" w:hAnsi="Times New Roman" w:cs="Times New Roman"/>
          <w:sz w:val="24"/>
          <w:szCs w:val="24"/>
        </w:rPr>
        <w:t xml:space="preserve"> за енергийна ефективност и </w:t>
      </w:r>
      <w:r w:rsidRPr="00481D11">
        <w:rPr>
          <w:rFonts w:ascii="Times New Roman" w:eastAsia="Times New Roman" w:hAnsi="Times New Roman" w:cs="Times New Roman"/>
          <w:sz w:val="24"/>
          <w:szCs w:val="24"/>
          <w:lang w:val="bg-BG"/>
        </w:rPr>
        <w:t>издаване на сертификат на ………….</w:t>
      </w:r>
      <w:r w:rsidRPr="00481D11">
        <w:rPr>
          <w:rFonts w:ascii="Times New Roman" w:eastAsia="Times New Roman" w:hAnsi="Times New Roman" w:cs="Times New Roman"/>
          <w:i/>
          <w:sz w:val="24"/>
          <w:szCs w:val="24"/>
          <w:lang w:val="bg-BG"/>
        </w:rPr>
        <w:t>изписва се обекта, съгласно обособената позиция/и……………</w:t>
      </w:r>
      <w:r w:rsidRPr="00481D11">
        <w:rPr>
          <w:rFonts w:ascii="Times New Roman" w:eastAsia="Times New Roman" w:hAnsi="Times New Roman" w:cs="Times New Roman"/>
          <w:color w:val="000000"/>
          <w:spacing w:val="-1"/>
          <w:sz w:val="24"/>
          <w:szCs w:val="24"/>
          <w:lang w:val="bg-BG" w:eastAsia="bg-BG"/>
        </w:rPr>
        <w:t xml:space="preserve">, в съответствие с Техническата спецификация на </w:t>
      </w:r>
      <w:r w:rsidRPr="00481D11">
        <w:rPr>
          <w:rFonts w:ascii="Times New Roman" w:eastAsia="Times New Roman" w:hAnsi="Times New Roman" w:cs="Times New Roman"/>
          <w:b/>
          <w:color w:val="000000"/>
          <w:sz w:val="24"/>
          <w:szCs w:val="24"/>
          <w:lang w:val="bg-BG" w:eastAsia="bg-BG"/>
        </w:rPr>
        <w:t>ВЪЗЛОЖИТЕЛЯ</w:t>
      </w:r>
      <w:r w:rsidRPr="00481D11">
        <w:rPr>
          <w:rFonts w:ascii="Times New Roman" w:eastAsia="Times New Roman" w:hAnsi="Times New Roman" w:cs="Times New Roman"/>
          <w:color w:val="000000"/>
          <w:sz w:val="24"/>
          <w:szCs w:val="24"/>
          <w:lang w:val="bg-BG" w:eastAsia="bg-BG"/>
        </w:rPr>
        <w:t xml:space="preserve"> (Приложение № 1) и съгласно Техническото и Ценово предложение на </w:t>
      </w:r>
      <w:r w:rsidRPr="00481D11">
        <w:rPr>
          <w:rFonts w:ascii="Times New Roman" w:eastAsia="Times New Roman" w:hAnsi="Times New Roman" w:cs="Times New Roman"/>
          <w:b/>
          <w:color w:val="000000"/>
          <w:sz w:val="24"/>
          <w:szCs w:val="24"/>
          <w:lang w:val="bg-BG" w:eastAsia="bg-BG"/>
        </w:rPr>
        <w:t>ИЗПЪЛНИТЕЛЯ</w:t>
      </w:r>
      <w:r w:rsidRPr="00481D11">
        <w:rPr>
          <w:rFonts w:ascii="Times New Roman" w:eastAsia="Times New Roman" w:hAnsi="Times New Roman" w:cs="Times New Roman"/>
          <w:color w:val="000000"/>
          <w:sz w:val="24"/>
          <w:szCs w:val="24"/>
          <w:lang w:val="bg-BG" w:eastAsia="bg-BG"/>
        </w:rPr>
        <w:t xml:space="preserve"> (Приложение № 2 и Приложение № 3), които </w:t>
      </w:r>
      <w:r w:rsidRPr="00481D11">
        <w:rPr>
          <w:rFonts w:ascii="Times New Roman" w:eastAsia="Times New Roman" w:hAnsi="Times New Roman" w:cs="Times New Roman"/>
          <w:color w:val="000000"/>
          <w:sz w:val="24"/>
          <w:szCs w:val="24"/>
          <w:lang w:val="bg-BG" w:eastAsia="bg-BG"/>
        </w:rPr>
        <w:lastRenderedPageBreak/>
        <w:t>представляват неразделни части от настоящия договор.</w:t>
      </w:r>
    </w:p>
    <w:p w:rsidR="007A4B10" w:rsidRPr="00481D11" w:rsidRDefault="007A4B10" w:rsidP="00481D11">
      <w:pPr>
        <w:pStyle w:val="Default"/>
        <w:spacing w:line="360" w:lineRule="auto"/>
        <w:jc w:val="both"/>
      </w:pPr>
      <w:r w:rsidRPr="00481D11">
        <w:rPr>
          <w:b/>
          <w:bCs/>
        </w:rPr>
        <w:t xml:space="preserve">(2) </w:t>
      </w:r>
      <w:r w:rsidRPr="00481D11">
        <w:rPr>
          <w:b/>
        </w:rPr>
        <w:t>ИЗПЪЛНИТЕЛЯТ</w:t>
      </w:r>
      <w:r w:rsidRPr="00481D11">
        <w:t xml:space="preserve"> ще изпълни дейностите, предмет на Договора, в съответствие с изискванията на действащото в Република България законодателство, в това число Закона за устройство на територията, Закона за енергийната ефективност, Наредба № Е-РД-04-1 от 22 януари 2016г. за обследване за енергийна ефективност, сертифициране и оценка на енергийните спестявания на сгради, Наредба № 5 от 28.12.2006 г. за техническите паспорти на строежите и останалите законови и подзаконови нормативни актове, регулиращи предоставянето на услугите. При изменение на действащата нормативна уредба изпълнението следва да се осъществи в съответствие с новоприетата и/или изменена нормативна уредба. </w:t>
      </w:r>
    </w:p>
    <w:p w:rsidR="007A4B10" w:rsidRPr="00481D11" w:rsidRDefault="007A4B10" w:rsidP="00481D11">
      <w:pPr>
        <w:pStyle w:val="Default"/>
        <w:spacing w:line="360" w:lineRule="auto"/>
        <w:jc w:val="both"/>
      </w:pPr>
      <w:r w:rsidRPr="00481D11">
        <w:rPr>
          <w:b/>
          <w:bCs/>
        </w:rPr>
        <w:t xml:space="preserve">(3) </w:t>
      </w:r>
      <w:r w:rsidRPr="00481D11">
        <w:t xml:space="preserve">В изпълнение на основните дейности по алинея (1) </w:t>
      </w:r>
      <w:r w:rsidRPr="00481D11">
        <w:rPr>
          <w:b/>
        </w:rPr>
        <w:t>ИЗПЪЛНИТЕЛЯТ</w:t>
      </w:r>
      <w:r w:rsidRPr="00481D11">
        <w:t xml:space="preserve"> следва да извърши и всички допълнителни и съпътстващи дейности съгласно приложимата нормативна уредба в обхвата на услугите по Договора и </w:t>
      </w:r>
      <w:r w:rsidR="00481D11" w:rsidRPr="00481D11">
        <w:rPr>
          <w:lang w:val="bg-BG"/>
        </w:rPr>
        <w:t>Техническата спецификация</w:t>
      </w:r>
      <w:r w:rsidRPr="00481D11">
        <w:t xml:space="preserve"> /</w:t>
      </w:r>
      <w:r w:rsidRPr="00481D11">
        <w:rPr>
          <w:b/>
          <w:bCs/>
          <w:i/>
          <w:iCs/>
        </w:rPr>
        <w:t>Приложение № 1</w:t>
      </w:r>
      <w:r w:rsidRPr="00481D11">
        <w:t xml:space="preserve">/, неразделна част от настоящия Договор. </w:t>
      </w:r>
    </w:p>
    <w:p w:rsidR="00481D11" w:rsidRPr="00481D11" w:rsidRDefault="00481D11" w:rsidP="00481D11">
      <w:pPr>
        <w:pStyle w:val="Default"/>
        <w:spacing w:line="360" w:lineRule="auto"/>
        <w:jc w:val="both"/>
        <w:rPr>
          <w:b/>
          <w:bCs/>
        </w:rPr>
      </w:pPr>
    </w:p>
    <w:p w:rsidR="007A4B10" w:rsidRPr="00481D11" w:rsidRDefault="007A4B10" w:rsidP="00481D11">
      <w:pPr>
        <w:pStyle w:val="Default"/>
        <w:spacing w:line="360" w:lineRule="auto"/>
        <w:jc w:val="both"/>
        <w:rPr>
          <w:lang w:val="bg-BG"/>
        </w:rPr>
      </w:pPr>
      <w:r w:rsidRPr="00481D11">
        <w:rPr>
          <w:b/>
          <w:bCs/>
        </w:rPr>
        <w:t>Чл.</w:t>
      </w:r>
      <w:r w:rsidR="00481D11" w:rsidRPr="00481D11">
        <w:rPr>
          <w:b/>
          <w:bCs/>
          <w:lang w:val="bg-BG"/>
        </w:rPr>
        <w:t xml:space="preserve"> </w:t>
      </w:r>
      <w:r w:rsidR="00481D11">
        <w:rPr>
          <w:b/>
          <w:bCs/>
          <w:lang w:val="bg-BG"/>
        </w:rPr>
        <w:t>2</w:t>
      </w:r>
      <w:r w:rsidRPr="00481D11">
        <w:rPr>
          <w:b/>
          <w:bCs/>
        </w:rPr>
        <w:t xml:space="preserve">. </w:t>
      </w:r>
      <w:r w:rsidRPr="00481D11">
        <w:t>След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ако такива са предвидени съгласно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481D11">
        <w:rPr>
          <w:i/>
          <w:iCs/>
        </w:rPr>
        <w:t xml:space="preserve">словом </w:t>
      </w:r>
      <w:r w:rsidRPr="00481D11">
        <w:t>три/ календарни дни от настъпване на съответното обстоятелство (</w:t>
      </w:r>
      <w:r w:rsidRPr="00481D11">
        <w:rPr>
          <w:i/>
          <w:iCs/>
        </w:rPr>
        <w:t>ако е приложимо</w:t>
      </w:r>
      <w:r w:rsidRPr="00481D11">
        <w:t xml:space="preserve">) </w:t>
      </w:r>
    </w:p>
    <w:p w:rsidR="007A4B10" w:rsidRPr="00481D11" w:rsidRDefault="007A4B10" w:rsidP="00481D11">
      <w:pPr>
        <w:pStyle w:val="Default"/>
        <w:spacing w:line="360" w:lineRule="auto"/>
        <w:jc w:val="both"/>
        <w:rPr>
          <w:lang w:val="bg-BG"/>
        </w:rPr>
      </w:pPr>
    </w:p>
    <w:p w:rsidR="007A4B10" w:rsidRPr="00481D11" w:rsidRDefault="007A4B10" w:rsidP="00481D11">
      <w:pPr>
        <w:pStyle w:val="Default"/>
        <w:spacing w:line="360" w:lineRule="auto"/>
        <w:jc w:val="both"/>
        <w:rPr>
          <w:b/>
          <w:bCs/>
          <w:lang w:val="bg-BG"/>
        </w:rPr>
      </w:pPr>
      <w:r w:rsidRPr="00481D11">
        <w:rPr>
          <w:b/>
          <w:bCs/>
        </w:rPr>
        <w:t>II. СРОК НА ДОГОВОРА. СРОК И МЯСТО НА ИЗПЪЛНЕНИЕ.</w:t>
      </w:r>
    </w:p>
    <w:p w:rsidR="00CD6FD5" w:rsidRPr="00481D11" w:rsidRDefault="00CD6FD5" w:rsidP="00481D11">
      <w:pPr>
        <w:pStyle w:val="Default"/>
        <w:spacing w:line="360" w:lineRule="auto"/>
        <w:jc w:val="center"/>
        <w:rPr>
          <w:lang w:val="bg-BG"/>
        </w:rPr>
      </w:pPr>
    </w:p>
    <w:p w:rsidR="007A4B10" w:rsidRPr="00481D11" w:rsidRDefault="007A4B10" w:rsidP="00481D11">
      <w:pPr>
        <w:pStyle w:val="Default"/>
        <w:spacing w:line="360" w:lineRule="auto"/>
        <w:jc w:val="both"/>
      </w:pPr>
      <w:r w:rsidRPr="00481D11">
        <w:rPr>
          <w:b/>
          <w:bCs/>
        </w:rPr>
        <w:t>Чл.</w:t>
      </w:r>
      <w:r w:rsidR="00481D11">
        <w:rPr>
          <w:b/>
          <w:bCs/>
          <w:lang w:val="bg-BG"/>
        </w:rPr>
        <w:t xml:space="preserve"> 3</w:t>
      </w:r>
      <w:r w:rsidRPr="00481D11">
        <w:rPr>
          <w:b/>
          <w:bCs/>
        </w:rPr>
        <w:t xml:space="preserve">. </w:t>
      </w:r>
      <w:r w:rsidRPr="00481D11">
        <w:t xml:space="preserve">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него. </w:t>
      </w:r>
    </w:p>
    <w:p w:rsidR="007A4B10" w:rsidRPr="00481D11" w:rsidRDefault="007A4B10" w:rsidP="00290492">
      <w:pPr>
        <w:pStyle w:val="Default"/>
        <w:spacing w:line="360" w:lineRule="auto"/>
        <w:jc w:val="both"/>
      </w:pPr>
      <w:r w:rsidRPr="00481D11">
        <w:rPr>
          <w:b/>
          <w:bCs/>
        </w:rPr>
        <w:t>Чл.</w:t>
      </w:r>
      <w:r w:rsidR="00290492">
        <w:rPr>
          <w:b/>
          <w:bCs/>
          <w:lang w:val="bg-BG"/>
        </w:rPr>
        <w:t xml:space="preserve"> 4</w:t>
      </w:r>
      <w:r w:rsidRPr="00481D11">
        <w:rPr>
          <w:b/>
          <w:bCs/>
        </w:rPr>
        <w:t xml:space="preserve">. </w:t>
      </w:r>
      <w:r w:rsidRPr="00481D11">
        <w:t xml:space="preserve">Сроковете за изпълнение на </w:t>
      </w:r>
      <w:r w:rsidR="00481D11">
        <w:rPr>
          <w:lang w:val="bg-BG"/>
        </w:rPr>
        <w:t>всички</w:t>
      </w:r>
      <w:r w:rsidRPr="00481D11">
        <w:t xml:space="preserve"> дейности в обхвата на Договора </w:t>
      </w:r>
      <w:r w:rsidR="00290492">
        <w:rPr>
          <w:lang w:val="bg-BG"/>
        </w:rPr>
        <w:t xml:space="preserve">е </w:t>
      </w:r>
      <w:r w:rsidR="00290492" w:rsidRPr="00481D11">
        <w:t>______ /</w:t>
      </w:r>
      <w:r w:rsidR="00290492" w:rsidRPr="00481D11">
        <w:rPr>
          <w:i/>
          <w:iCs/>
        </w:rPr>
        <w:t xml:space="preserve">словом </w:t>
      </w:r>
      <w:r w:rsidR="00290492" w:rsidRPr="00481D11">
        <w:t>________________/ календарни дни</w:t>
      </w:r>
      <w:r w:rsidR="00290492">
        <w:rPr>
          <w:lang w:val="bg-BG"/>
        </w:rPr>
        <w:t>,</w:t>
      </w:r>
      <w:r w:rsidR="00290492" w:rsidRPr="00481D11">
        <w:t xml:space="preserve"> </w:t>
      </w:r>
      <w:r w:rsidRPr="00481D11">
        <w:t>съгласно Предложението за изпълнение на поръчката в съответствие с техническото задание и изискванията на възложителя от Офертата на ИЗПЪЛНИТЕЛЯ /</w:t>
      </w:r>
      <w:r w:rsidRPr="00481D11">
        <w:rPr>
          <w:b/>
          <w:bCs/>
          <w:i/>
          <w:iCs/>
        </w:rPr>
        <w:t>Приложение № 2</w:t>
      </w:r>
      <w:r w:rsidRPr="00481D11">
        <w:t xml:space="preserve">/, неразделна част от настоящия Договор </w:t>
      </w:r>
    </w:p>
    <w:p w:rsidR="007A4B10" w:rsidRPr="00481D11" w:rsidRDefault="007A4B10"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290492">
        <w:rPr>
          <w:rFonts w:ascii="Times New Roman" w:hAnsi="Times New Roman" w:cs="Times New Roman"/>
          <w:b/>
          <w:bCs/>
          <w:sz w:val="24"/>
          <w:szCs w:val="24"/>
          <w:lang w:val="bg-BG"/>
        </w:rPr>
        <w:t xml:space="preserve"> 5</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Настоящият Договор касае изпълнение на дейности на територията на сград</w:t>
      </w:r>
      <w:r w:rsidR="00290492">
        <w:rPr>
          <w:rFonts w:ascii="Times New Roman" w:hAnsi="Times New Roman" w:cs="Times New Roman"/>
          <w:sz w:val="24"/>
          <w:szCs w:val="24"/>
          <w:lang w:val="bg-BG"/>
        </w:rPr>
        <w:t>ата</w:t>
      </w:r>
      <w:r w:rsidRPr="00481D11">
        <w:rPr>
          <w:rFonts w:ascii="Times New Roman" w:hAnsi="Times New Roman" w:cs="Times New Roman"/>
          <w:sz w:val="24"/>
          <w:szCs w:val="24"/>
        </w:rPr>
        <w:t xml:space="preserve"> по чл.1, ал.1 от Договора, намиращ</w:t>
      </w:r>
      <w:r w:rsidR="00290492">
        <w:rPr>
          <w:rFonts w:ascii="Times New Roman" w:hAnsi="Times New Roman" w:cs="Times New Roman"/>
          <w:sz w:val="24"/>
          <w:szCs w:val="24"/>
          <w:lang w:val="bg-BG"/>
        </w:rPr>
        <w:t>а</w:t>
      </w:r>
      <w:r w:rsidRPr="00481D11">
        <w:rPr>
          <w:rFonts w:ascii="Times New Roman" w:hAnsi="Times New Roman" w:cs="Times New Roman"/>
          <w:sz w:val="24"/>
          <w:szCs w:val="24"/>
        </w:rPr>
        <w:t xml:space="preserve"> се на територията на град </w:t>
      </w:r>
      <w:r w:rsidR="004A72AB" w:rsidRPr="00481D11">
        <w:rPr>
          <w:rFonts w:ascii="Times New Roman" w:hAnsi="Times New Roman" w:cs="Times New Roman"/>
          <w:sz w:val="24"/>
          <w:szCs w:val="24"/>
          <w:lang w:val="bg-BG"/>
        </w:rPr>
        <w:t>Панагюрище</w:t>
      </w:r>
      <w:r w:rsidRPr="00481D11">
        <w:rPr>
          <w:rFonts w:ascii="Times New Roman" w:hAnsi="Times New Roman" w:cs="Times New Roman"/>
          <w:sz w:val="24"/>
          <w:szCs w:val="24"/>
        </w:rPr>
        <w:t xml:space="preserve">. </w:t>
      </w:r>
    </w:p>
    <w:p w:rsidR="007A4B10" w:rsidRPr="00481D11" w:rsidRDefault="007A4B10" w:rsidP="00481D11">
      <w:pPr>
        <w:pStyle w:val="Default"/>
        <w:spacing w:line="360" w:lineRule="auto"/>
        <w:jc w:val="both"/>
        <w:rPr>
          <w:lang w:val="bg-BG"/>
        </w:rPr>
      </w:pPr>
      <w:r w:rsidRPr="00481D11">
        <w:rPr>
          <w:b/>
          <w:bCs/>
        </w:rPr>
        <w:lastRenderedPageBreak/>
        <w:t>Чл.</w:t>
      </w:r>
      <w:r w:rsidR="00290492">
        <w:rPr>
          <w:b/>
          <w:bCs/>
          <w:lang w:val="bg-BG"/>
        </w:rPr>
        <w:t xml:space="preserve"> 6</w:t>
      </w:r>
      <w:r w:rsidRPr="00481D11">
        <w:rPr>
          <w:b/>
          <w:bCs/>
        </w:rPr>
        <w:t xml:space="preserve">. </w:t>
      </w:r>
      <w:r w:rsidRPr="00481D11">
        <w:t xml:space="preserve">Предаването на изпълнението на всяка дейност по настоящия Договор се извършва от ИЗПЪЛНИТЕЛЯ в административната сграда на община </w:t>
      </w:r>
      <w:r w:rsidR="00CD6FD5" w:rsidRPr="00481D11">
        <w:rPr>
          <w:lang w:val="bg-BG"/>
        </w:rPr>
        <w:t>Панагюрище</w:t>
      </w:r>
      <w:r w:rsidRPr="00481D11">
        <w:t xml:space="preserve">, находяща се в гр. </w:t>
      </w:r>
      <w:r w:rsidR="00CD6FD5" w:rsidRPr="00481D11">
        <w:rPr>
          <w:lang w:val="bg-BG"/>
        </w:rPr>
        <w:t>Панагюрище</w:t>
      </w:r>
      <w:r w:rsidRPr="00481D11">
        <w:t xml:space="preserve"> на </w:t>
      </w:r>
      <w:r w:rsidR="004A72AB" w:rsidRPr="00481D11">
        <w:rPr>
          <w:lang w:val="bg-BG"/>
        </w:rPr>
        <w:t>п</w:t>
      </w:r>
      <w:r w:rsidRPr="00481D11">
        <w:t xml:space="preserve">л. </w:t>
      </w:r>
      <w:r w:rsidR="004A72AB" w:rsidRPr="00481D11">
        <w:rPr>
          <w:lang w:val="bg-BG"/>
        </w:rPr>
        <w:t>20-ти април</w:t>
      </w:r>
      <w:r w:rsidR="004A72AB" w:rsidRPr="00481D11">
        <w:t xml:space="preserve"> №</w:t>
      </w:r>
      <w:r w:rsidR="004A72AB" w:rsidRPr="00481D11">
        <w:rPr>
          <w:lang w:val="bg-BG"/>
        </w:rPr>
        <w:t>13</w:t>
      </w:r>
      <w:r w:rsidRPr="00481D11">
        <w:t xml:space="preserve"> </w:t>
      </w:r>
    </w:p>
    <w:p w:rsidR="00CD6FD5" w:rsidRPr="00481D11" w:rsidRDefault="00CD6FD5" w:rsidP="00481D11">
      <w:pPr>
        <w:pStyle w:val="Default"/>
        <w:spacing w:line="360" w:lineRule="auto"/>
        <w:rPr>
          <w:lang w:val="bg-BG"/>
        </w:rPr>
      </w:pPr>
    </w:p>
    <w:p w:rsidR="007A4B10" w:rsidRPr="00481D11" w:rsidRDefault="007A4B10" w:rsidP="00290492">
      <w:pPr>
        <w:pStyle w:val="Default"/>
        <w:spacing w:line="360" w:lineRule="auto"/>
        <w:jc w:val="both"/>
        <w:rPr>
          <w:b/>
          <w:bCs/>
          <w:lang w:val="bg-BG"/>
        </w:rPr>
      </w:pPr>
      <w:r w:rsidRPr="00481D11">
        <w:rPr>
          <w:b/>
          <w:bCs/>
        </w:rPr>
        <w:t>III. ЦЕНА, РЕД И СРОКОВЕ ЗА ПЛАЩАНЕ.</w:t>
      </w:r>
    </w:p>
    <w:p w:rsidR="00CD6FD5" w:rsidRPr="00481D11" w:rsidRDefault="00CD6FD5" w:rsidP="00481D11">
      <w:pPr>
        <w:pStyle w:val="Default"/>
        <w:spacing w:line="360" w:lineRule="auto"/>
        <w:jc w:val="center"/>
        <w:rPr>
          <w:lang w:val="bg-BG"/>
        </w:rPr>
      </w:pPr>
    </w:p>
    <w:p w:rsidR="007A4B10" w:rsidRPr="00481D11" w:rsidRDefault="007A4B10" w:rsidP="00290492">
      <w:pPr>
        <w:pStyle w:val="Default"/>
        <w:spacing w:line="360" w:lineRule="auto"/>
        <w:jc w:val="both"/>
        <w:rPr>
          <w:lang w:val="bg-BG"/>
        </w:rPr>
      </w:pPr>
      <w:r w:rsidRPr="00481D11">
        <w:rPr>
          <w:b/>
          <w:bCs/>
        </w:rPr>
        <w:t>Чл.</w:t>
      </w:r>
      <w:r w:rsidR="00290492">
        <w:rPr>
          <w:b/>
          <w:bCs/>
          <w:lang w:val="bg-BG"/>
        </w:rPr>
        <w:t xml:space="preserve"> 7</w:t>
      </w:r>
      <w:r w:rsidRPr="00481D11">
        <w:rPr>
          <w:b/>
          <w:bCs/>
        </w:rPr>
        <w:t xml:space="preserve">. (1) </w:t>
      </w:r>
      <w:r w:rsidRPr="00481D11">
        <w:t>За предоставянето на Услугите ВЪЗЛОЖИТЕЛЯТ се задължава да плати на ИЗПЪЛНИТЕЛЯ обща цена (наричана по-нататък „</w:t>
      </w:r>
      <w:r w:rsidRPr="00481D11">
        <w:rPr>
          <w:b/>
          <w:bCs/>
        </w:rPr>
        <w:t>Цената</w:t>
      </w:r>
      <w:r w:rsidRPr="00481D11">
        <w:t>“ или „Стойността на Договора“), определена съгласно Ценовото предложение от Офертата на ИЗПЪЛНИТЕЛЯ /</w:t>
      </w:r>
      <w:r w:rsidRPr="00481D11">
        <w:rPr>
          <w:b/>
          <w:bCs/>
          <w:i/>
          <w:iCs/>
        </w:rPr>
        <w:t>Приложение № 2</w:t>
      </w:r>
      <w:r w:rsidRPr="00481D11">
        <w:t xml:space="preserve">/, неразделна част от настоящия Договор, в размер на </w:t>
      </w:r>
      <w:r w:rsidRPr="00481D11">
        <w:rPr>
          <w:b/>
          <w:bCs/>
        </w:rPr>
        <w:t xml:space="preserve">_________ лева </w:t>
      </w:r>
      <w:r w:rsidRPr="00481D11">
        <w:t xml:space="preserve">/ </w:t>
      </w:r>
      <w:r w:rsidRPr="00481D11">
        <w:rPr>
          <w:i/>
          <w:iCs/>
        </w:rPr>
        <w:t xml:space="preserve">словом </w:t>
      </w:r>
      <w:r w:rsidRPr="00481D11">
        <w:t xml:space="preserve">______________/ </w:t>
      </w:r>
      <w:r w:rsidRPr="00481D11">
        <w:rPr>
          <w:b/>
          <w:bCs/>
        </w:rPr>
        <w:t>с ДДС</w:t>
      </w:r>
      <w:r w:rsidRPr="00481D11">
        <w:t>, в това число: ___________ лева /</w:t>
      </w:r>
      <w:r w:rsidRPr="00481D11">
        <w:rPr>
          <w:i/>
          <w:iCs/>
        </w:rPr>
        <w:t xml:space="preserve">словом </w:t>
      </w:r>
      <w:r w:rsidRPr="00481D11">
        <w:t>________</w:t>
      </w:r>
      <w:r w:rsidR="00290492">
        <w:t>_________/ без ДДС и</w:t>
      </w:r>
      <w:r w:rsidRPr="00481D11">
        <w:rPr>
          <w:lang w:val="bg-BG"/>
        </w:rPr>
        <w:t xml:space="preserve"> 20 % ДДС - ______ лева / словом __________________/.</w:t>
      </w:r>
    </w:p>
    <w:p w:rsidR="007A4B10" w:rsidRPr="00481D11" w:rsidRDefault="007A4B10" w:rsidP="00481D11">
      <w:pPr>
        <w:widowControl w:val="0"/>
        <w:spacing w:after="0" w:line="360" w:lineRule="auto"/>
        <w:jc w:val="both"/>
        <w:rPr>
          <w:rFonts w:ascii="Times New Roman" w:hAnsi="Times New Roman" w:cs="Times New Roman"/>
          <w:sz w:val="24"/>
          <w:szCs w:val="24"/>
          <w:lang w:val="bg-BG"/>
        </w:rPr>
      </w:pPr>
      <w:r w:rsidRPr="00290492">
        <w:rPr>
          <w:rFonts w:ascii="Times New Roman" w:hAnsi="Times New Roman" w:cs="Times New Roman"/>
          <w:b/>
          <w:sz w:val="24"/>
          <w:szCs w:val="24"/>
          <w:lang w:val="bg-BG"/>
        </w:rPr>
        <w:t>(2)</w:t>
      </w:r>
      <w:r w:rsidRPr="00481D11">
        <w:rPr>
          <w:rFonts w:ascii="Times New Roman" w:hAnsi="Times New Roman" w:cs="Times New Roman"/>
          <w:sz w:val="24"/>
          <w:szCs w:val="24"/>
          <w:lang w:val="bg-BG"/>
        </w:rPr>
        <w:t xml:space="preserve"> В Цената по предходната алинея са включени всички разходи на ИЗПЪЛНИТЕЛЯ за изпълнение на Услугите, включително и разходите за персонала, който ще изпълнява поръчката, както и плащанията към подизпълнителите (ако е приложимо), като ВЪЗЛОЖИТЕЛЯТ не дължи заплащането на каквито и да е други разноски, направени от ИЗПЪЛНИТЕЛЯ.</w:t>
      </w:r>
    </w:p>
    <w:p w:rsidR="007A4B10" w:rsidRPr="00481D11" w:rsidRDefault="007A4B10" w:rsidP="00481D11">
      <w:pPr>
        <w:widowControl w:val="0"/>
        <w:spacing w:after="0" w:line="360" w:lineRule="auto"/>
        <w:jc w:val="both"/>
        <w:rPr>
          <w:rFonts w:ascii="Times New Roman" w:hAnsi="Times New Roman" w:cs="Times New Roman"/>
          <w:sz w:val="24"/>
          <w:szCs w:val="24"/>
          <w:lang w:val="bg-BG"/>
        </w:rPr>
      </w:pPr>
      <w:r w:rsidRPr="00290492">
        <w:rPr>
          <w:rFonts w:ascii="Times New Roman" w:hAnsi="Times New Roman" w:cs="Times New Roman"/>
          <w:b/>
          <w:sz w:val="24"/>
          <w:szCs w:val="24"/>
          <w:lang w:val="bg-BG"/>
        </w:rPr>
        <w:t>(3)</w:t>
      </w:r>
      <w:r w:rsidRPr="00481D11">
        <w:rPr>
          <w:rFonts w:ascii="Times New Roman" w:hAnsi="Times New Roman" w:cs="Times New Roman"/>
          <w:sz w:val="24"/>
          <w:szCs w:val="24"/>
          <w:lang w:val="bg-BG"/>
        </w:rPr>
        <w:t xml:space="preserve"> Цената, посочена в алинея (1), включва всички преки и непреки разходи за изпълнение на Договора. Стойностите, свързани с изпълнението на Услугите, са крайни и не подлежат на промяна освен в случаите, изрично уговорени в този Договор и в съответствие с разпоредбите на ЗОП.</w:t>
      </w:r>
    </w:p>
    <w:p w:rsidR="007A4B10" w:rsidRPr="00481D11" w:rsidRDefault="007A4B10" w:rsidP="00481D11">
      <w:pPr>
        <w:widowControl w:val="0"/>
        <w:spacing w:after="0" w:line="360" w:lineRule="auto"/>
        <w:jc w:val="both"/>
        <w:rPr>
          <w:rFonts w:ascii="Times New Roman" w:hAnsi="Times New Roman" w:cs="Times New Roman"/>
          <w:sz w:val="24"/>
          <w:szCs w:val="24"/>
          <w:lang w:val="bg-BG"/>
        </w:rPr>
      </w:pPr>
      <w:r w:rsidRPr="00290492">
        <w:rPr>
          <w:rFonts w:ascii="Times New Roman" w:hAnsi="Times New Roman" w:cs="Times New Roman"/>
          <w:b/>
          <w:sz w:val="24"/>
          <w:szCs w:val="24"/>
          <w:lang w:val="bg-BG"/>
        </w:rPr>
        <w:t>(4)</w:t>
      </w:r>
      <w:r w:rsidRPr="00481D11">
        <w:rPr>
          <w:rFonts w:ascii="Times New Roman" w:hAnsi="Times New Roman" w:cs="Times New Roman"/>
          <w:sz w:val="24"/>
          <w:szCs w:val="24"/>
          <w:lang w:val="bg-BG"/>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290492" w:rsidRDefault="00290492" w:rsidP="00290492">
      <w:pPr>
        <w:widowControl w:val="0"/>
        <w:spacing w:after="0" w:line="360" w:lineRule="auto"/>
        <w:jc w:val="both"/>
        <w:rPr>
          <w:rFonts w:ascii="Times New Roman" w:hAnsi="Times New Roman" w:cs="Times New Roman"/>
          <w:b/>
          <w:sz w:val="24"/>
          <w:szCs w:val="24"/>
          <w:lang w:val="bg-BG"/>
        </w:rPr>
      </w:pPr>
    </w:p>
    <w:p w:rsidR="007A4B10" w:rsidRPr="00290492" w:rsidRDefault="007A4B10" w:rsidP="00290492">
      <w:pPr>
        <w:widowControl w:val="0"/>
        <w:spacing w:after="0" w:line="360" w:lineRule="auto"/>
        <w:jc w:val="both"/>
        <w:rPr>
          <w:rFonts w:ascii="Times New Roman" w:hAnsi="Times New Roman" w:cs="Times New Roman"/>
          <w:sz w:val="24"/>
          <w:szCs w:val="24"/>
          <w:lang w:val="bg-BG"/>
        </w:rPr>
      </w:pPr>
      <w:r w:rsidRPr="00290492">
        <w:rPr>
          <w:rFonts w:ascii="Times New Roman" w:hAnsi="Times New Roman" w:cs="Times New Roman"/>
          <w:b/>
          <w:sz w:val="24"/>
          <w:szCs w:val="24"/>
          <w:lang w:val="bg-BG"/>
        </w:rPr>
        <w:t>Чл.</w:t>
      </w:r>
      <w:r w:rsidR="00290492" w:rsidRPr="00290492">
        <w:rPr>
          <w:rFonts w:ascii="Times New Roman" w:hAnsi="Times New Roman" w:cs="Times New Roman"/>
          <w:b/>
          <w:sz w:val="24"/>
          <w:szCs w:val="24"/>
          <w:lang w:val="bg-BG"/>
        </w:rPr>
        <w:t xml:space="preserve"> 8</w:t>
      </w:r>
      <w:r w:rsidRPr="00290492">
        <w:rPr>
          <w:rFonts w:ascii="Times New Roman" w:hAnsi="Times New Roman" w:cs="Times New Roman"/>
          <w:b/>
          <w:sz w:val="24"/>
          <w:szCs w:val="24"/>
          <w:lang w:val="bg-BG"/>
        </w:rPr>
        <w:t>. ВЪЗЛОЖИТЕЛЯТ</w:t>
      </w:r>
      <w:r w:rsidRPr="00481D11">
        <w:rPr>
          <w:rFonts w:ascii="Times New Roman" w:hAnsi="Times New Roman" w:cs="Times New Roman"/>
          <w:sz w:val="24"/>
          <w:szCs w:val="24"/>
          <w:lang w:val="bg-BG"/>
        </w:rPr>
        <w:t xml:space="preserve"> плаща на </w:t>
      </w:r>
      <w:r w:rsidRPr="00290492">
        <w:rPr>
          <w:rFonts w:ascii="Times New Roman" w:hAnsi="Times New Roman" w:cs="Times New Roman"/>
          <w:b/>
          <w:sz w:val="24"/>
          <w:szCs w:val="24"/>
          <w:lang w:val="bg-BG"/>
        </w:rPr>
        <w:t>ИЗПЪЛНИТЕЛЯ</w:t>
      </w:r>
      <w:r w:rsidRPr="00481D11">
        <w:rPr>
          <w:rFonts w:ascii="Times New Roman" w:hAnsi="Times New Roman" w:cs="Times New Roman"/>
          <w:sz w:val="24"/>
          <w:szCs w:val="24"/>
          <w:lang w:val="bg-BG"/>
        </w:rPr>
        <w:t xml:space="preserve"> Цената по този Договор в срок до 30 /словом тридесет/ календарни дни след</w:t>
      </w:r>
      <w:r w:rsidR="00290492" w:rsidRPr="00290492">
        <w:rPr>
          <w:rFonts w:ascii="Times New Roman" w:hAnsi="Times New Roman"/>
          <w:sz w:val="24"/>
          <w:szCs w:val="24"/>
          <w:lang w:val="bg-BG"/>
        </w:rPr>
        <w:t xml:space="preserve"> </w:t>
      </w:r>
      <w:r w:rsidR="00290492" w:rsidRPr="00C50525">
        <w:rPr>
          <w:rFonts w:ascii="Times New Roman" w:hAnsi="Times New Roman"/>
          <w:sz w:val="24"/>
          <w:szCs w:val="24"/>
          <w:lang w:val="bg-BG"/>
        </w:rPr>
        <w:t>представяне от изпълнителя на основните продукти/резултати от изпълнението на дейностите по д</w:t>
      </w:r>
      <w:r w:rsidR="00290492" w:rsidRPr="00C50525">
        <w:rPr>
          <w:rFonts w:ascii="Times New Roman" w:hAnsi="Times New Roman"/>
          <w:sz w:val="24"/>
          <w:szCs w:val="24"/>
        </w:rPr>
        <w:t>оговора</w:t>
      </w:r>
      <w:r w:rsidRPr="00481D11">
        <w:rPr>
          <w:rFonts w:ascii="Times New Roman" w:hAnsi="Times New Roman" w:cs="Times New Roman"/>
          <w:sz w:val="24"/>
          <w:szCs w:val="24"/>
        </w:rPr>
        <w:t>, в това число: архитектурни заснемания, доклади за енергийни обследвания, резюмета, сертификати, доклади от технически обследвания и технически паспорти</w:t>
      </w:r>
      <w:r w:rsidR="00290492">
        <w:rPr>
          <w:rFonts w:ascii="Times New Roman" w:hAnsi="Times New Roman" w:cs="Times New Roman"/>
          <w:sz w:val="24"/>
          <w:szCs w:val="24"/>
          <w:lang w:val="bg-BG"/>
        </w:rPr>
        <w:t xml:space="preserve">, подписан </w:t>
      </w:r>
      <w:r w:rsidR="00290492" w:rsidRPr="00290492">
        <w:rPr>
          <w:rFonts w:ascii="Times New Roman" w:hAnsi="Times New Roman" w:cs="Times New Roman"/>
          <w:sz w:val="24"/>
          <w:szCs w:val="24"/>
        </w:rPr>
        <w:t xml:space="preserve">приемо-предавателн протокол </w:t>
      </w:r>
      <w:r w:rsidR="00290492">
        <w:rPr>
          <w:rFonts w:ascii="Times New Roman" w:hAnsi="Times New Roman" w:cs="Times New Roman"/>
          <w:sz w:val="24"/>
          <w:szCs w:val="24"/>
          <w:lang w:val="bg-BG"/>
        </w:rPr>
        <w:t xml:space="preserve"> и </w:t>
      </w:r>
      <w:r w:rsidR="00290492" w:rsidRPr="00481D11">
        <w:rPr>
          <w:rFonts w:ascii="Times New Roman" w:hAnsi="Times New Roman" w:cs="Times New Roman"/>
          <w:sz w:val="24"/>
          <w:szCs w:val="24"/>
        </w:rPr>
        <w:t>представяне на фактура за дължимата сума – оригинал от ИЗПЪЛНИТЕЛЯ.</w:t>
      </w:r>
    </w:p>
    <w:p w:rsidR="00290492" w:rsidRDefault="00290492" w:rsidP="00481D11">
      <w:pPr>
        <w:widowControl w:val="0"/>
        <w:spacing w:after="0" w:line="360" w:lineRule="auto"/>
        <w:jc w:val="both"/>
        <w:rPr>
          <w:rFonts w:ascii="Times New Roman" w:hAnsi="Times New Roman" w:cs="Times New Roman"/>
          <w:b/>
          <w:bCs/>
          <w:sz w:val="24"/>
          <w:szCs w:val="24"/>
        </w:rPr>
      </w:pP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90492">
        <w:rPr>
          <w:rFonts w:ascii="Times New Roman" w:hAnsi="Times New Roman" w:cs="Times New Roman"/>
          <w:b/>
          <w:bCs/>
          <w:sz w:val="24"/>
          <w:szCs w:val="24"/>
          <w:lang w:val="bg-BG"/>
        </w:rPr>
        <w:t xml:space="preserve"> 9</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ВЪЗЛОЖИТЕЛЯТ не заплаща суми за непълно и/или некачествено извършени от ИЗПЪЛНИТЕЛЯ работи преди отстраняване на всички недостатъци, установени с </w:t>
      </w:r>
      <w:r w:rsidRPr="00481D11">
        <w:rPr>
          <w:rFonts w:ascii="Times New Roman" w:hAnsi="Times New Roman" w:cs="Times New Roman"/>
          <w:sz w:val="24"/>
          <w:szCs w:val="24"/>
        </w:rPr>
        <w:lastRenderedPageBreak/>
        <w:t xml:space="preserve">двустранен писмен протокол. Отстраняването на недостатъците е за сметка на ИЗПЪЛНИТЕЛЯ.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7A4B10" w:rsidRPr="00481D11" w:rsidTr="007A4B10">
        <w:trPr>
          <w:trHeight w:val="109"/>
        </w:trPr>
        <w:tc>
          <w:tcPr>
            <w:tcW w:w="9464" w:type="dxa"/>
          </w:tcPr>
          <w:p w:rsidR="007A4B10" w:rsidRPr="00481D11" w:rsidRDefault="007A4B10" w:rsidP="00481D11">
            <w:pPr>
              <w:widowControl w:val="0"/>
              <w:tabs>
                <w:tab w:val="left" w:pos="3750"/>
              </w:tabs>
              <w:spacing w:after="0" w:line="360" w:lineRule="auto"/>
              <w:jc w:val="both"/>
              <w:rPr>
                <w:rFonts w:ascii="Times New Roman" w:hAnsi="Times New Roman" w:cs="Times New Roman"/>
                <w:bCs/>
                <w:sz w:val="24"/>
                <w:szCs w:val="24"/>
                <w:lang w:val="bg-BG"/>
              </w:rPr>
            </w:pPr>
            <w:r w:rsidRPr="00481D11">
              <w:rPr>
                <w:rFonts w:ascii="Times New Roman" w:hAnsi="Times New Roman" w:cs="Times New Roman"/>
                <w:b/>
                <w:bCs/>
                <w:sz w:val="24"/>
                <w:szCs w:val="24"/>
              </w:rPr>
              <w:t>Чл.</w:t>
            </w:r>
            <w:r w:rsidR="00290492">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290492">
              <w:rPr>
                <w:rFonts w:ascii="Times New Roman" w:hAnsi="Times New Roman" w:cs="Times New Roman"/>
                <w:b/>
                <w:bCs/>
                <w:sz w:val="24"/>
                <w:szCs w:val="24"/>
                <w:lang w:val="bg-BG"/>
              </w:rPr>
              <w:t>0</w:t>
            </w:r>
            <w:r w:rsidRPr="00481D11">
              <w:rPr>
                <w:rFonts w:ascii="Times New Roman" w:hAnsi="Times New Roman" w:cs="Times New Roman"/>
                <w:b/>
                <w:bCs/>
                <w:sz w:val="24"/>
                <w:szCs w:val="24"/>
              </w:rPr>
              <w:t xml:space="preserve">. (1) </w:t>
            </w:r>
            <w:r w:rsidRPr="00481D11">
              <w:rPr>
                <w:rFonts w:ascii="Times New Roman" w:hAnsi="Times New Roman" w:cs="Times New Roman"/>
                <w:bCs/>
                <w:sz w:val="24"/>
                <w:szCs w:val="24"/>
              </w:rPr>
              <w:t>Всички плащания по този Договор се извършват в лева чрез банков превод по следната банкова сметка на ИЗПЪЛНИТЕЛЯ:</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Наименование на обслужващата банка </w:t>
            </w:r>
          </w:p>
        </w:tc>
      </w:tr>
      <w:tr w:rsidR="007A4B10" w:rsidRPr="00481D11" w:rsidTr="007A4B10">
        <w:trPr>
          <w:trHeight w:val="109"/>
        </w:trPr>
        <w:tc>
          <w:tcPr>
            <w:tcW w:w="9464" w:type="dxa"/>
          </w:tcPr>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IBAN </w:t>
            </w:r>
          </w:p>
        </w:tc>
      </w:tr>
      <w:tr w:rsidR="007A4B10" w:rsidRPr="00481D11" w:rsidTr="007A4B10">
        <w:trPr>
          <w:trHeight w:val="109"/>
        </w:trPr>
        <w:tc>
          <w:tcPr>
            <w:tcW w:w="9464" w:type="dxa"/>
          </w:tcPr>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BIC код на банката </w:t>
            </w:r>
          </w:p>
        </w:tc>
      </w:tr>
    </w:tbl>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ИЗПЪЛНИТЕЛЯТ е длъжен да уведомява писмено ВЪЗЛОЖИТЕЛЯ за всички последващи промени по предходната алинея в срок от 3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(3) </w:t>
      </w:r>
      <w:r w:rsidRPr="00481D11">
        <w:rPr>
          <w:rFonts w:ascii="Times New Roman" w:hAnsi="Times New Roman" w:cs="Times New Roman"/>
          <w:sz w:val="24"/>
          <w:szCs w:val="24"/>
        </w:rPr>
        <w:t xml:space="preserve">За извършване на плащанията ИЗПЪЛНИТЕЛЯТ изготвя фактура, която следва да съдържа следната задължителна информация: </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i/>
          <w:iCs/>
          <w:sz w:val="24"/>
          <w:szCs w:val="24"/>
        </w:rPr>
        <w:t xml:space="preserve">Получател: Община </w:t>
      </w:r>
      <w:r w:rsidR="004A72AB" w:rsidRPr="00481D11">
        <w:rPr>
          <w:rFonts w:ascii="Times New Roman" w:hAnsi="Times New Roman" w:cs="Times New Roman"/>
          <w:i/>
          <w:iCs/>
          <w:sz w:val="24"/>
          <w:szCs w:val="24"/>
          <w:lang w:val="bg-BG"/>
        </w:rPr>
        <w:t>Панагюрище</w:t>
      </w:r>
      <w:r w:rsidRPr="00481D11">
        <w:rPr>
          <w:rFonts w:ascii="Times New Roman" w:hAnsi="Times New Roman" w:cs="Times New Roman"/>
          <w:i/>
          <w:iCs/>
          <w:sz w:val="24"/>
          <w:szCs w:val="24"/>
        </w:rPr>
        <w:t xml:space="preserve"> </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i/>
          <w:iCs/>
          <w:sz w:val="24"/>
          <w:szCs w:val="24"/>
        </w:rPr>
        <w:t xml:space="preserve">гр. </w:t>
      </w:r>
      <w:r w:rsidR="004A72AB" w:rsidRPr="00481D11">
        <w:rPr>
          <w:rFonts w:ascii="Times New Roman" w:hAnsi="Times New Roman" w:cs="Times New Roman"/>
          <w:i/>
          <w:iCs/>
          <w:sz w:val="24"/>
          <w:szCs w:val="24"/>
          <w:lang w:val="bg-BG"/>
        </w:rPr>
        <w:t>Панагюрище</w:t>
      </w:r>
      <w:r w:rsidRPr="00481D11">
        <w:rPr>
          <w:rFonts w:ascii="Times New Roman" w:hAnsi="Times New Roman" w:cs="Times New Roman"/>
          <w:i/>
          <w:iCs/>
          <w:sz w:val="24"/>
          <w:szCs w:val="24"/>
        </w:rPr>
        <w:t>,</w:t>
      </w:r>
      <w:r w:rsidR="004A72AB" w:rsidRPr="00481D11">
        <w:rPr>
          <w:rFonts w:ascii="Times New Roman" w:hAnsi="Times New Roman" w:cs="Times New Roman"/>
          <w:i/>
          <w:iCs/>
          <w:sz w:val="24"/>
          <w:szCs w:val="24"/>
          <w:lang w:val="bg-BG"/>
        </w:rPr>
        <w:t>п</w:t>
      </w:r>
      <w:r w:rsidRPr="00481D11">
        <w:rPr>
          <w:rFonts w:ascii="Times New Roman" w:hAnsi="Times New Roman" w:cs="Times New Roman"/>
          <w:i/>
          <w:iCs/>
          <w:sz w:val="24"/>
          <w:szCs w:val="24"/>
        </w:rPr>
        <w:t xml:space="preserve">л. </w:t>
      </w:r>
      <w:r w:rsidR="004A72AB" w:rsidRPr="00481D11">
        <w:rPr>
          <w:rFonts w:ascii="Times New Roman" w:hAnsi="Times New Roman" w:cs="Times New Roman"/>
          <w:i/>
          <w:iCs/>
          <w:sz w:val="24"/>
          <w:szCs w:val="24"/>
          <w:lang w:val="bg-BG"/>
        </w:rPr>
        <w:t>20-ти април</w:t>
      </w:r>
      <w:r w:rsidRPr="00481D11">
        <w:rPr>
          <w:rFonts w:ascii="Times New Roman" w:hAnsi="Times New Roman" w:cs="Times New Roman"/>
          <w:i/>
          <w:iCs/>
          <w:sz w:val="24"/>
          <w:szCs w:val="24"/>
        </w:rPr>
        <w:t xml:space="preserve"> № 1</w:t>
      </w:r>
      <w:r w:rsidR="004A72AB" w:rsidRPr="00481D11">
        <w:rPr>
          <w:rFonts w:ascii="Times New Roman" w:hAnsi="Times New Roman" w:cs="Times New Roman"/>
          <w:i/>
          <w:iCs/>
          <w:sz w:val="24"/>
          <w:szCs w:val="24"/>
          <w:lang w:val="bg-BG"/>
        </w:rPr>
        <w:t>3</w:t>
      </w:r>
      <w:r w:rsidRPr="00481D11">
        <w:rPr>
          <w:rFonts w:ascii="Times New Roman" w:hAnsi="Times New Roman" w:cs="Times New Roman"/>
          <w:i/>
          <w:iCs/>
          <w:sz w:val="24"/>
          <w:szCs w:val="24"/>
        </w:rPr>
        <w:t xml:space="preserve"> </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i/>
          <w:iCs/>
          <w:sz w:val="24"/>
          <w:szCs w:val="24"/>
        </w:rPr>
        <w:t xml:space="preserve">ЕИК: </w:t>
      </w:r>
      <w:r w:rsidR="004A72AB" w:rsidRPr="00481D11">
        <w:rPr>
          <w:rFonts w:ascii="Times New Roman" w:hAnsi="Times New Roman" w:cs="Times New Roman"/>
          <w:i/>
          <w:iCs/>
          <w:sz w:val="24"/>
          <w:szCs w:val="24"/>
          <w:lang w:val="bg-BG"/>
        </w:rPr>
        <w:t>…….</w:t>
      </w:r>
      <w:r w:rsidRPr="00481D11">
        <w:rPr>
          <w:rFonts w:ascii="Times New Roman" w:hAnsi="Times New Roman" w:cs="Times New Roman"/>
          <w:i/>
          <w:iCs/>
          <w:sz w:val="24"/>
          <w:szCs w:val="24"/>
        </w:rPr>
        <w:t xml:space="preserve"> </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i/>
          <w:iCs/>
          <w:sz w:val="24"/>
          <w:szCs w:val="24"/>
        </w:rPr>
        <w:t xml:space="preserve">ЕИК по ЗДДС: </w:t>
      </w:r>
      <w:r w:rsidR="004A72AB" w:rsidRPr="00481D11">
        <w:rPr>
          <w:rFonts w:ascii="Times New Roman" w:hAnsi="Times New Roman" w:cs="Times New Roman"/>
          <w:i/>
          <w:iCs/>
          <w:sz w:val="24"/>
          <w:szCs w:val="24"/>
          <w:lang w:val="bg-BG"/>
        </w:rPr>
        <w:t>………..</w:t>
      </w:r>
      <w:r w:rsidRPr="00481D11">
        <w:rPr>
          <w:rFonts w:ascii="Times New Roman" w:hAnsi="Times New Roman" w:cs="Times New Roman"/>
          <w:i/>
          <w:iCs/>
          <w:sz w:val="24"/>
          <w:szCs w:val="24"/>
        </w:rPr>
        <w:t xml:space="preserve"> </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i/>
          <w:iCs/>
          <w:sz w:val="24"/>
          <w:szCs w:val="24"/>
        </w:rPr>
        <w:t xml:space="preserve">МОЛ: </w:t>
      </w:r>
      <w:r w:rsidR="004A72AB" w:rsidRPr="00481D11">
        <w:rPr>
          <w:rFonts w:ascii="Times New Roman" w:hAnsi="Times New Roman" w:cs="Times New Roman"/>
          <w:i/>
          <w:iCs/>
          <w:sz w:val="24"/>
          <w:szCs w:val="24"/>
          <w:lang w:val="bg-BG"/>
        </w:rPr>
        <w:t>……….</w:t>
      </w:r>
      <w:r w:rsidRPr="00481D11">
        <w:rPr>
          <w:rFonts w:ascii="Times New Roman" w:hAnsi="Times New Roman" w:cs="Times New Roman"/>
          <w:i/>
          <w:iCs/>
          <w:sz w:val="24"/>
          <w:szCs w:val="24"/>
        </w:rPr>
        <w:t xml:space="preserve"> </w:t>
      </w: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i/>
          <w:iCs/>
          <w:sz w:val="24"/>
          <w:szCs w:val="24"/>
        </w:rPr>
        <w:t xml:space="preserve">Номер на документа, дата, място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p>
    <w:p w:rsidR="007A4B10" w:rsidRPr="00481D11" w:rsidRDefault="007A4B10" w:rsidP="00990A09">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IV. ФИНАНСИРАНЕ</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7A4B10" w:rsidRPr="00481D11" w:rsidRDefault="007A4B10"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1</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Настоящият договор се сключва във връзка с изпълнение на </w:t>
      </w:r>
      <w:r w:rsidR="003940CC" w:rsidRPr="00481D11">
        <w:rPr>
          <w:rFonts w:ascii="Times New Roman" w:hAnsi="Times New Roman"/>
          <w:sz w:val="24"/>
          <w:szCs w:val="24"/>
        </w:rPr>
        <w:t>Инвестиционната програма (ИП) на община Панагюрище за периода 2014-2020</w:t>
      </w:r>
      <w:r w:rsidR="00990A09">
        <w:rPr>
          <w:rFonts w:ascii="Times New Roman" w:hAnsi="Times New Roman"/>
          <w:sz w:val="24"/>
          <w:szCs w:val="24"/>
          <w:lang w:val="bg-BG"/>
        </w:rPr>
        <w:t xml:space="preserve"> </w:t>
      </w:r>
      <w:r w:rsidR="003940CC" w:rsidRPr="00481D11">
        <w:rPr>
          <w:rFonts w:ascii="Times New Roman" w:hAnsi="Times New Roman"/>
          <w:sz w:val="24"/>
          <w:szCs w:val="24"/>
        </w:rPr>
        <w:t>г.</w:t>
      </w:r>
      <w:r w:rsidRPr="00481D11">
        <w:rPr>
          <w:rFonts w:ascii="Times New Roman" w:hAnsi="Times New Roman" w:cs="Times New Roman"/>
          <w:sz w:val="24"/>
          <w:szCs w:val="24"/>
        </w:rPr>
        <w:t xml:space="preserve">, по процедура BG16RFOP001-1.001-039 „Изпълнение на Интегрирани планове за градско възстановяване и развитие”, Приоритетна ос 1 „Устойчиво и интегрирано градско развитие“, който да се осъществи с финансовата подкрепа на Оперативна програма „Региони в растеж“ 2014 -2020 г.. </w:t>
      </w:r>
    </w:p>
    <w:p w:rsidR="002C45A5" w:rsidRPr="00F344BB" w:rsidRDefault="007A4B10" w:rsidP="00F344BB">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2</w:t>
      </w:r>
      <w:r w:rsidRPr="00481D11">
        <w:rPr>
          <w:rFonts w:ascii="Times New Roman" w:hAnsi="Times New Roman" w:cs="Times New Roman"/>
          <w:b/>
          <w:bCs/>
          <w:sz w:val="24"/>
          <w:szCs w:val="24"/>
        </w:rPr>
        <w:t xml:space="preserve">. (1) </w:t>
      </w:r>
      <w:r w:rsidR="00F344BB">
        <w:rPr>
          <w:rFonts w:ascii="Times New Roman" w:hAnsi="Times New Roman" w:cs="Times New Roman"/>
          <w:sz w:val="24"/>
          <w:szCs w:val="24"/>
          <w:lang w:val="bg-BG"/>
        </w:rPr>
        <w:t xml:space="preserve">Финансирането на договора е от общинския бюджет за 2019 г. </w:t>
      </w:r>
    </w:p>
    <w:p w:rsidR="00CD6FD5" w:rsidRPr="00481D11" w:rsidRDefault="00CD6FD5" w:rsidP="00481D11">
      <w:pPr>
        <w:widowControl w:val="0"/>
        <w:spacing w:after="0" w:line="360" w:lineRule="auto"/>
        <w:jc w:val="both"/>
        <w:rPr>
          <w:rFonts w:ascii="Times New Roman" w:hAnsi="Times New Roman" w:cs="Times New Roman"/>
          <w:sz w:val="24"/>
          <w:szCs w:val="24"/>
          <w:lang w:val="bg-BG"/>
        </w:rPr>
      </w:pPr>
    </w:p>
    <w:p w:rsidR="002C45A5" w:rsidRPr="00481D11" w:rsidRDefault="002C45A5" w:rsidP="00990A09">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V. ПРАВА И ЗАДЪЛЖЕНИЯ НА СТРАНИТЕ.</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3</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w:t>
      </w:r>
      <w:r w:rsidRPr="00481D11">
        <w:rPr>
          <w:rFonts w:ascii="Times New Roman" w:hAnsi="Times New Roman" w:cs="Times New Roman"/>
          <w:sz w:val="24"/>
          <w:szCs w:val="24"/>
        </w:rPr>
        <w:lastRenderedPageBreak/>
        <w:t xml:space="preserve">приложимото право, предвиждащи права и/или задължения на която и да е от Страните. </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4</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ИЗПЪЛНИТЕЛЯТ има право: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 получи възнаграждение в размера, сроковете и при условията </w:t>
      </w:r>
      <w:r w:rsidR="00990A09">
        <w:rPr>
          <w:rFonts w:ascii="Times New Roman" w:hAnsi="Times New Roman" w:cs="Times New Roman"/>
          <w:sz w:val="24"/>
          <w:szCs w:val="24"/>
          <w:lang w:val="bg-BG"/>
        </w:rPr>
        <w:t>на</w:t>
      </w:r>
      <w:r w:rsidRPr="00481D11">
        <w:rPr>
          <w:rFonts w:ascii="Times New Roman" w:hAnsi="Times New Roman" w:cs="Times New Roman"/>
          <w:sz w:val="24"/>
          <w:szCs w:val="24"/>
        </w:rPr>
        <w:t xml:space="preserve">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Да получи всички необходими </w:t>
      </w:r>
      <w:r w:rsidR="00990A09">
        <w:rPr>
          <w:rFonts w:ascii="Times New Roman" w:hAnsi="Times New Roman" w:cs="Times New Roman"/>
          <w:sz w:val="24"/>
          <w:szCs w:val="24"/>
          <w:lang w:val="bg-BG"/>
        </w:rPr>
        <w:t xml:space="preserve">изходни </w:t>
      </w:r>
      <w:r w:rsidRPr="00481D11">
        <w:rPr>
          <w:rFonts w:ascii="Times New Roman" w:hAnsi="Times New Roman" w:cs="Times New Roman"/>
          <w:sz w:val="24"/>
          <w:szCs w:val="24"/>
        </w:rPr>
        <w:t>данни за сград</w:t>
      </w:r>
      <w:r w:rsidR="00990A09">
        <w:rPr>
          <w:rFonts w:ascii="Times New Roman" w:hAnsi="Times New Roman" w:cs="Times New Roman"/>
          <w:sz w:val="24"/>
          <w:szCs w:val="24"/>
          <w:lang w:val="bg-BG"/>
        </w:rPr>
        <w:t>ата/</w:t>
      </w:r>
      <w:r w:rsidRPr="00481D11">
        <w:rPr>
          <w:rFonts w:ascii="Times New Roman" w:hAnsi="Times New Roman" w:cs="Times New Roman"/>
          <w:sz w:val="24"/>
          <w:szCs w:val="24"/>
        </w:rPr>
        <w:t xml:space="preserve">ите и да получи достъп до тях, както и до всяка информация, която му е необходима във връзка с осъществяване на предмета на настоящия Договор;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Да упражнява правата си в рамките на пълномощията си съгласно Договора и всички действащи в Република България нормативни документи. </w:t>
      </w:r>
    </w:p>
    <w:p w:rsidR="002C45A5" w:rsidRPr="00481D11" w:rsidRDefault="002C45A5" w:rsidP="00481D11">
      <w:pPr>
        <w:widowControl w:val="0"/>
        <w:spacing w:after="0" w:line="360" w:lineRule="auto"/>
        <w:jc w:val="both"/>
        <w:rPr>
          <w:rFonts w:ascii="Times New Roman" w:hAnsi="Times New Roman" w:cs="Times New Roman"/>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5</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ИЗПЪЛНИТЕЛЯТ се задължава: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 предостави Услугите и да изпълнява задълженията си по този Договор в уговорените срокове и качествено, в съответствие с потребностите на ВЪЗЛОЖИТЕЛЯ, като се придържа към всички приложими стандарти и норми, закони и подзаконови нормативни актове, имащи пряко отношение към изпълнението на Договора, а при липса на друга регламентация – към обичайната практика;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Да изпълнява указанията на упълномощените от ВЪЗЛОЖИТЕЛЯ лица, които не нарушават оперативната му самостоятелност, възможно е да бъдат изпълнени и не противоречат на настоящия договор и на закона;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Да уведомява писмено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в 3-дневен срок от настъпването им;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Да изпълнява всички законосъобразни указания и изисквания на ВЪЗЛОЖИТЕЛЯ;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5. Да пази поверителна Конфиденциалната информация в съответствие с уговореното в чл.</w:t>
      </w:r>
      <w:r w:rsidR="00990A09">
        <w:rPr>
          <w:rFonts w:ascii="Times New Roman" w:hAnsi="Times New Roman" w:cs="Times New Roman"/>
          <w:sz w:val="24"/>
          <w:szCs w:val="24"/>
          <w:lang w:val="bg-BG"/>
        </w:rPr>
        <w:t xml:space="preserve"> </w:t>
      </w:r>
      <w:r w:rsidRPr="00481D11">
        <w:rPr>
          <w:rFonts w:ascii="Times New Roman" w:hAnsi="Times New Roman" w:cs="Times New Roman"/>
          <w:sz w:val="24"/>
          <w:szCs w:val="24"/>
        </w:rPr>
        <w:t xml:space="preserve">39 от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6. Да не възлага работата или части от нея на подизпълнители, които не са предвидени съгласно Офертата на ИЗПЪЛНИТЕЛЯ, освен в случаите и при условията, предвидени в ЗОП (</w:t>
      </w:r>
      <w:r w:rsidRPr="00481D11">
        <w:rPr>
          <w:rFonts w:ascii="Times New Roman" w:hAnsi="Times New Roman" w:cs="Times New Roman"/>
          <w:i/>
          <w:iCs/>
          <w:sz w:val="24"/>
          <w:szCs w:val="24"/>
        </w:rPr>
        <w:t>ако е приложимо</w:t>
      </w:r>
      <w:r w:rsidRPr="00481D11">
        <w:rPr>
          <w:rFonts w:ascii="Times New Roman" w:hAnsi="Times New Roman" w:cs="Times New Roman"/>
          <w:sz w:val="24"/>
          <w:szCs w:val="24"/>
        </w:rPr>
        <w:t xml:space="preserve">);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7. Да сключи договор за подизпълнение с всеки предвиден подизпълнител и да контролира изпълнението на неговите задължения. Клаузите на всеки договор за подизпълнение следва </w:t>
      </w:r>
      <w:r w:rsidRPr="00481D11">
        <w:rPr>
          <w:rFonts w:ascii="Times New Roman" w:hAnsi="Times New Roman" w:cs="Times New Roman"/>
          <w:sz w:val="24"/>
          <w:szCs w:val="24"/>
        </w:rPr>
        <w:lastRenderedPageBreak/>
        <w:t xml:space="preserve">да гарантират, че съответния подизпълнител няма право да превъзлагат една или повече от дейностите, които са включени в предмета на договора за подизпълнение;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8. В срок до 3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три/ календарни дни от сключването на договор за подизпълнение или на допълнително споразумение за замяна на предвиден подизпълнител да изпрати копие на договора или на допълнителното споразумение на ВЪЗЛОЖИТЕЛЯ заедно с доказателства, че са изпълнени условията по ЗОП (</w:t>
      </w:r>
      <w:r w:rsidRPr="00481D11">
        <w:rPr>
          <w:rFonts w:ascii="Times New Roman" w:hAnsi="Times New Roman" w:cs="Times New Roman"/>
          <w:i/>
          <w:iCs/>
          <w:sz w:val="24"/>
          <w:szCs w:val="24"/>
        </w:rPr>
        <w:t>ако е приложимо</w:t>
      </w:r>
      <w:r w:rsidRPr="00481D11">
        <w:rPr>
          <w:rFonts w:ascii="Times New Roman" w:hAnsi="Times New Roman" w:cs="Times New Roman"/>
          <w:sz w:val="24"/>
          <w:szCs w:val="24"/>
        </w:rPr>
        <w:t xml:space="preserve">);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9. Да участва във всички работни срещи, свързани с изпълнението на този Договор, в това число да докладва и защитава своите решения при разглеждането, експертизирането, съгласуването, приемането и одобряването им;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10. Ресурсите, които са предвидени съгласно Офертата му, да са налични в предложения вид и обем при изпълнението на съответните дейности по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11. Да заплаща своевременно разходите, възникнали във връзка с изпълнението на задълженията му по настоящия Договор;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12. Да полага грижите на добър стопанин за съхранението и опазването на всички намиращи се при него оригинали на документация, като носи материална и административна отговорност за всички последствия при загубването или погиването на такива документи;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13. Да представи на ВЪЗЛОЖИТЕЛЯ изпълненото във формата и по начина, описани в настоящия Договор и Приложенията, както и да извърши преработване и/или допълване в договорения с ВЪЗЛОЖИТЕЛЯ срок по този Договор, когато ВЪЗЛОЖИТЕЛЯТ е поискал това, в това число да отстрани за своя сметка непълнотите и грешките в изпълнението съгласно условията на настоящия Договор и да предаде преработеното и/или допълненото на ВЪЗЛОЖИТЕЛЯ (</w:t>
      </w:r>
      <w:r w:rsidRPr="00481D11">
        <w:rPr>
          <w:rFonts w:ascii="Times New Roman" w:hAnsi="Times New Roman" w:cs="Times New Roman"/>
          <w:i/>
          <w:iCs/>
          <w:sz w:val="24"/>
          <w:szCs w:val="24"/>
        </w:rPr>
        <w:t>ако е приложимо</w:t>
      </w:r>
      <w:r w:rsidRPr="00481D11">
        <w:rPr>
          <w:rFonts w:ascii="Times New Roman" w:hAnsi="Times New Roman" w:cs="Times New Roman"/>
          <w:sz w:val="24"/>
          <w:szCs w:val="24"/>
        </w:rPr>
        <w:t xml:space="preserve">);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14. Да не разпространява по какъвто и да е начин пред трети лица собствена или служебна информация, станала му известна при и/или по повод изпълнението на договора, без изричното писмено съгласие на ВЪЗЛОЖИТЕЛЯ и получателя;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15. Да подържа точно и систематизирано деловодство, счетоводство и отчетност във връзка с извършваните дейностите, предмет на настоящия договор, в това число: да води точна и редовна документация и счетоводни отчети, отразяващи изпълнението на договора, използвайки подходяща електронна система за документация, която да е неразделна част от текущата счетоводна система на ИЗПЪЛНИТЕЛЯ или допълнение към тази система. Счетоводните отчети и разходите, свързани с договора, трябва да са в съответствие с изискванията на общностното и националното законодателство и да подлежат на ясно идентифициране (отделна счетоводна аналитичност) и проверка;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lastRenderedPageBreak/>
        <w:t xml:space="preserve">16. Да гарантира, че данните, посочени в документи за плащане, финансовите отчети и доклади (междинни и окончателен), ако е приложимо, отговарят на тези в счетоводната система и са налични до изтичане на сроковете за съхранение на документацията. При подаване на документи за плащане ИЗПЪЛНИТЕЛЯТ представя и извлечение от счетоводната си програма за разходите, включени в плащането;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17. Да съхранява документите (в това число технически и финансови), свързани с изпълнението на договора в отделно досие. Документите в досието трябва да са картотекирани по начин, който улеснява проверката, а ИЗПЪЛНИТЕЛЯТ следва да уведоми ВЪЗЛОЖИТЕЛЯТ за точното им местонахождение. При наличие на партньори и подизпълнители, те съхраняват оригиналите на всички документи, свързани с изпълнението на дейностите по проекта, за които са отговорни в досие по проекта. ИЗПЪЛНИТЕЛЯТ съхранява в досието заверени от партньорите и подизпълнителите копия на тези документи;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18. Да оказва съдействие на ВЪЗЛОЖИТЕЛЯ (включително и на всяко лице, упълномощено от него), Управляващия орган на Оперативна програма „Региони в растеж“ 2014 -2020 г.,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при изпълнение на техните правомощия, произтичащи от общностното и националното законодателство, за осигуряване достъп за извършване на проверки, включително и на място, инспекции, одити, изготвяне на копия от документи и др.. ИЗПЪЛНИТЕЛЯТ, партньорите и подизпълнителите му осигуряват присъствието на свой представител и един или няколко служители с подходяща квалификация и опит, пряко ангажирани с изпълнението на договора, а също така достъп до помещенията и до всички документи, бази данни и всякаква друга информация, свързани с финансово-техническото управление и изпълнение на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19. Да изпълни мерките и препоръките, съдържащи се в докладите от проверки на място по предходната точка;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20. Да съхранява (</w:t>
      </w:r>
      <w:r w:rsidRPr="00481D11">
        <w:rPr>
          <w:rFonts w:ascii="Times New Roman" w:hAnsi="Times New Roman" w:cs="Times New Roman"/>
          <w:i/>
          <w:iCs/>
          <w:sz w:val="24"/>
          <w:szCs w:val="24"/>
        </w:rPr>
        <w:t xml:space="preserve">съгласно изискванията за съхранение на документация по </w:t>
      </w:r>
      <w:r w:rsidR="003940CC" w:rsidRPr="00481D11">
        <w:rPr>
          <w:rFonts w:ascii="Times New Roman" w:hAnsi="Times New Roman" w:cs="Times New Roman"/>
          <w:i/>
          <w:iCs/>
          <w:sz w:val="24"/>
          <w:szCs w:val="24"/>
        </w:rPr>
        <w:t>Инвестиционната програма (ИП) на община Панагюрище за периода 2014-2020г.</w:t>
      </w:r>
      <w:r w:rsidRPr="00481D11">
        <w:rPr>
          <w:rFonts w:ascii="Times New Roman" w:hAnsi="Times New Roman" w:cs="Times New Roman"/>
          <w:i/>
          <w:iCs/>
          <w:sz w:val="24"/>
          <w:szCs w:val="24"/>
        </w:rPr>
        <w:t>, по процедура BG16RFOP001-1.001-039 „Изпълнение на Интегрирани планове за градско възстановяване и развитие”, Приоритетна ос 1 „Устойчиво и интегрирано градско развитие“, който се осъществява с финансовата подкрепа на Оперативна програма „Региони в растеж“ 2014-2020 г.</w:t>
      </w:r>
      <w:r w:rsidRPr="00481D11">
        <w:rPr>
          <w:rFonts w:ascii="Times New Roman" w:hAnsi="Times New Roman" w:cs="Times New Roman"/>
          <w:sz w:val="24"/>
          <w:szCs w:val="24"/>
        </w:rPr>
        <w:t xml:space="preserve">), осигурява и предоставя при поискване от </w:t>
      </w:r>
      <w:r w:rsidRPr="00481D11">
        <w:rPr>
          <w:rFonts w:ascii="Times New Roman" w:hAnsi="Times New Roman" w:cs="Times New Roman"/>
          <w:sz w:val="24"/>
          <w:szCs w:val="24"/>
        </w:rPr>
        <w:lastRenderedPageBreak/>
        <w:t xml:space="preserve">Управляващия орган на Оперативна програма „Региони в растеж“ 2014 -2020 г.,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по договора, за период от 3 /три/ години, считано от 31 декември след предаване към Европейската комисия на окончателните документи по приключването на Оперативна програма „Региони в растеж“ 2014 -2020 г.. Този срок се прекъсва в случай на съдебни процедури или по надлежно обосновано искане от страна на Европейската комисия;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21. Да предприеме всички необходими стъпки за популяризиране на факта, че проектът се съфинансира от Европейския фонд за регионално развитие, в съответствие със съответните правила за информиране, комуникация и реклама по проекта, при спазване на следните условия: ИЗПЪЛНИТЕЛЯТ задължително посочва финансовия принос на Европейския фонд за регионално развитие, предоставен чрез Оперативна програма „Региони в растеж” 2014-2020 г. във всякакъв вид документи и предоставяне на информация, свързани с изпълнението на проекта и при всички контакти с медиите; ИЗПЪЛНИТЕЛЯТ трябва да използва логото на Европейския съюз и логото на Оперативна програма „Региони в растеж” 2014-2020 г.; Всяка публикация, направена от ИЗПЪЛНИТЕЛЯТ, в каквато и да било форма и в каквото и да е средство за масова информация, в това число и в Интернет, трябва да съдържа следното заявление: „</w:t>
      </w:r>
      <w:r w:rsidRPr="00481D11">
        <w:rPr>
          <w:rFonts w:ascii="Times New Roman" w:hAnsi="Times New Roman" w:cs="Times New Roman"/>
          <w:i/>
          <w:iCs/>
          <w:sz w:val="24"/>
          <w:szCs w:val="24"/>
        </w:rPr>
        <w:t xml:space="preserve">Този документ е създаден в рамките на </w:t>
      </w:r>
      <w:r w:rsidR="003940CC" w:rsidRPr="00481D11">
        <w:rPr>
          <w:rFonts w:ascii="Times New Roman" w:hAnsi="Times New Roman" w:cs="Times New Roman"/>
          <w:i/>
          <w:iCs/>
          <w:sz w:val="24"/>
          <w:szCs w:val="24"/>
        </w:rPr>
        <w:t>Инвестиционната програма (ИП) на община Панагюрище за периода 2014-2020г.</w:t>
      </w:r>
      <w:r w:rsidRPr="00481D11">
        <w:rPr>
          <w:rFonts w:ascii="Times New Roman" w:hAnsi="Times New Roman" w:cs="Times New Roman"/>
          <w:i/>
          <w:iCs/>
          <w:sz w:val="24"/>
          <w:szCs w:val="24"/>
        </w:rPr>
        <w:t xml:space="preserve">, по процедура BG16RFOP001-1.001-039 „Изпълнение на Интегрирани планове за градско възстановяване и развитие”, Приоритетна ос 1 „Устойчиво и интегрирано градско развитие“,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&lt;посочване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 – 2020 г.“; </w:t>
      </w:r>
      <w:r w:rsidRPr="00481D11">
        <w:rPr>
          <w:rFonts w:ascii="Times New Roman" w:hAnsi="Times New Roman" w:cs="Times New Roman"/>
          <w:sz w:val="24"/>
          <w:szCs w:val="24"/>
        </w:rPr>
        <w:t xml:space="preserve">Всяка информация, представена от ИЗПЪЛНИТЕЛЯ, трябва да конкретизира, че проектът е получил съфинансиране от Европейския фонд за регионално развитие чрез Оперативна програма „Региони в растеж” 2014-2020 г.;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22. Да спазва изискванията за изпълнение на мерките за информация и публичност по проекта в рамките на </w:t>
      </w:r>
      <w:r w:rsidR="003940CC" w:rsidRPr="00481D11">
        <w:rPr>
          <w:rFonts w:ascii="Times New Roman" w:hAnsi="Times New Roman" w:cs="Times New Roman"/>
          <w:sz w:val="24"/>
          <w:szCs w:val="24"/>
        </w:rPr>
        <w:t>Инвестиционната програма (ИП) на община Панагюрище за периода 2014-2020г.</w:t>
      </w:r>
      <w:r w:rsidRPr="00481D11">
        <w:rPr>
          <w:rFonts w:ascii="Times New Roman" w:hAnsi="Times New Roman" w:cs="Times New Roman"/>
          <w:sz w:val="24"/>
          <w:szCs w:val="24"/>
        </w:rPr>
        <w:t xml:space="preserve">, по процедура BG16RFOP001-1.001-039 „Изпълнение на Интегрирани планове за градско възстановяване и развитие”, Приоритетна ос 1 „Устойчиво и интегрирано </w:t>
      </w:r>
      <w:r w:rsidRPr="00481D11">
        <w:rPr>
          <w:rFonts w:ascii="Times New Roman" w:hAnsi="Times New Roman" w:cs="Times New Roman"/>
          <w:sz w:val="24"/>
          <w:szCs w:val="24"/>
        </w:rPr>
        <w:lastRenderedPageBreak/>
        <w:t xml:space="preserve">градско развитие“, който се осъществява с финансовата подкрепа на Оперативна програма „Региони в растеж“ 2014-2020 г.;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23. Да следи и докладва за нередности при изпълнението на договора. 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неоправдан разход в общия бюджет. Икономически оператори са ИЗПЪЛНИТЕЛЯТ, неговите партньори и всички негови подизпълнители. В случай на нередности, допуснати и/или извършени от ИЗПЪЛНИТЕЛЯ, той носи отговорност за възстановяването на точния размер на причинените вреди, като ВЪЗЛОЖИТЕЛЯТ има право да поиска от ИЗПЪЛНИТЕЛЯ възстановяване на неправомерно получени суми, следствие от допуснатата нередност, включително с дължимите лихви, при следните условия: право на прихващане в полза на ВЪЗЛОЖИТЕЛЯ преди изплащане на ИЗПЪЛНИТЕЛЯ на възнаграждението по настоящия договор или уведомяване на ИЗПЪЛНИТЕЛЯ за дължимата сума с предоставяне на данни за банкова сметка за плащане и предоставяне на 14-дневен срок за доброволно плащане, след който ИЗПЪЛНИТЕЛЯТ дължи лихва, изчислена в процент, равняващ се на основния лихвен процент на Българската народна банка за периода плюс 10 пункта;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24.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параграфи 1 и 2 от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25. Да пази доброто име на ВЪЗЛОЖИТЕЛЯ и по никакъв начин – с действия, думи или бездействия, да не уронва неговия престиж;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26. След изпълнението на Договора да предаде на ВЪЗЛОЖИТЕЛЯ всички материали и документи, които са придобити, съставени, събрани или изготвени от него във връзка с дейностите в изпълнение на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ИЗПЪЛНИТЕЛЯТ се задължава да изпълнява задълженията си самостоятелно или </w:t>
      </w:r>
      <w:r w:rsidRPr="00481D11">
        <w:rPr>
          <w:rFonts w:ascii="Times New Roman" w:hAnsi="Times New Roman" w:cs="Times New Roman"/>
          <w:sz w:val="24"/>
          <w:szCs w:val="24"/>
        </w:rPr>
        <w:lastRenderedPageBreak/>
        <w:t xml:space="preserve">съвместно с един или повече подизпълнители, ако такива са предвидени, като независимо от използването на подизпълнители единствено ИЗПЪЛНИТЕЛЯТ е отговорен пред ВЪЗЛОЖИТЕЛЯ за изпълнението на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(3) </w:t>
      </w:r>
      <w:r w:rsidRPr="00481D11">
        <w:rPr>
          <w:rFonts w:ascii="Times New Roman" w:hAnsi="Times New Roman" w:cs="Times New Roman"/>
          <w:sz w:val="24"/>
          <w:szCs w:val="24"/>
        </w:rPr>
        <w:t xml:space="preserve">ИЗПЪЛНИТЕЛЯТ декларира своето съгласие ВЪЗЛОЖИТЕЛЯТ да предоставя информация за него на компетентния орган по приходите и останалите национални одитни и контролни органи.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(4) </w:t>
      </w:r>
      <w:r w:rsidRPr="00481D11">
        <w:rPr>
          <w:rFonts w:ascii="Times New Roman" w:hAnsi="Times New Roman" w:cs="Times New Roman"/>
          <w:sz w:val="24"/>
          <w:szCs w:val="24"/>
        </w:rPr>
        <w:t xml:space="preserve">При реализиране на своите правомощия ИЗПЪЛНИТЕЛЯТ спазва изискванията за защита на личните данни, съобразно разпоредбите на приложимото европейско и национално законодателство.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 xml:space="preserve">(5) </w:t>
      </w:r>
      <w:r w:rsidRPr="00481D11">
        <w:rPr>
          <w:rFonts w:ascii="Times New Roman" w:hAnsi="Times New Roman" w:cs="Times New Roman"/>
          <w:sz w:val="24"/>
          <w:szCs w:val="24"/>
        </w:rPr>
        <w:t xml:space="preserve">ИЗПЪЛНИТЕЛЯТ носи отговорност спрямо ВЪЗЛОЖИТЕЛЯ и засегнатите лица при неспазване на разпоредбите на настоящия договор.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6</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ВЪЗЛОЖИТЕЛЯТ има право: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 изисква и да получава Услугите в уговорените срокове, количество и качество;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Да контролира изпълнението на поетите от ИЗПЪЛНИТЕЛЯ задължения, в това число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Да дава чрез свои оторизирани представители писмени указания, относно изпълнението на договореното с настоящия Договор. Всички указания на ВЪЗЛОЖИТЕЛЯ или на негов представител са задължителни за ИЗПЪЛНИТЕЛЯ, доколкото не нарушават оперативната му самостоятелност, възможно е да бъдат изпълнени и не противоречат на настоящия Договор и на закона;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Да изисква, при необходимост и по своя преценка, ако има основание за това, мотивирана обосновка от страна на ИЗПЪЛНИТЕЛЯ на изработеното или на съответна част от него;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5. Да поиска замяната на лице - член на екипа на ИЗПЪЛНИТЕЛЯ, при установено неизпълнение и/или нарушение на задължение по изпълнението на настоящия Договор, произтичащо от позицията му в екипа на ИЗПЪЛНИТЕЛЯ, с друго лице, съответстващо на изискванията за съответната позиция;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6. Да изиска нанасяне на корекции в изпълнението при наличие на основания за това;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7. Да изисква от ИЗПЪЛНИТЕЛЯ преработване или доработване на изработеното в случаите, когато то е непълно или не съответства като съдържание и качество на изискванията му;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8. Да не приеме изпълнението или част от него, в съответствие с уговореното в чл.</w:t>
      </w:r>
      <w:r w:rsidR="00990A09">
        <w:rPr>
          <w:rFonts w:ascii="Times New Roman" w:hAnsi="Times New Roman" w:cs="Times New Roman"/>
          <w:sz w:val="24"/>
          <w:szCs w:val="24"/>
          <w:lang w:val="bg-BG"/>
        </w:rPr>
        <w:t xml:space="preserve"> 19 </w:t>
      </w:r>
      <w:r w:rsidRPr="00481D11">
        <w:rPr>
          <w:rFonts w:ascii="Times New Roman" w:hAnsi="Times New Roman" w:cs="Times New Roman"/>
          <w:sz w:val="24"/>
          <w:szCs w:val="24"/>
        </w:rPr>
        <w:t xml:space="preserve">от </w:t>
      </w:r>
      <w:r w:rsidRPr="00481D11">
        <w:rPr>
          <w:rFonts w:ascii="Times New Roman" w:hAnsi="Times New Roman" w:cs="Times New Roman"/>
          <w:sz w:val="24"/>
          <w:szCs w:val="24"/>
        </w:rPr>
        <w:lastRenderedPageBreak/>
        <w:t xml:space="preserve">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9. Да търси от ИЗПЪЛНИТЕЛЯ обезщетение за вреди в случай на констатирани такива, поради неизпълнение, забавено изпълнение, както и неточно, непълно или некачествено изпълнение на негови задължения по този Договор;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10. Да получи от ИЗПЪЛНИТЕЛЯ изпълнение на дейностите по Договора и резултатите от изпълнението съгласно изискванията на Договора и Приложенията към него. </w:t>
      </w:r>
    </w:p>
    <w:p w:rsidR="00990A09" w:rsidRDefault="00990A09"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7</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ВЪЗЛОЖИТЕЛЯТ се задължава: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 осигури свободен достъп на ИЗПЪЛНИТЕЛЯ (персонала, който ще отговаря за изпълнението) до сградите, както и до наличната информация за състоянието им, по всяко време за упражняване на функциите им;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Да предостави и осигури досъп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 както и да му предостави копия на всички документи, създадени от ВЪЗЛОЖИТЕЛЯ или от трети страни, свързани с изпълнението на настоящия Договор, а когато това е невъзможно или свързано със затруднения или със значителни разходи за ВЪЗЛОЖИТЕЛЯ - да осигури достъп до тях. Посоченото задължение визира единствено съдействие във връзка с налични при ВЪЗЛОЖИТЕЛЯ документи и информация, но не и ангажимент по осъществяване на дейности, свързани с изпълнението, за които е отговорен ИЗПЪЛНИТЕЛЯТ;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Да оказва съдействие на ИЗПЪЛНИТЕЛЯ в рамките на своята компетентност при изпълнение на задълженията му по този Договор, като му предоставя своевременно цялата информация, необходима за изпълнение на предмета на Договора, след предварително искане за това от страна на ИЗПЪЛНИТЕЛЯ, при спазване на относимите изисквания или ограничения съгласно приложимото право;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Да оказва на ИЗПЪЛНИТЕЛЯ административно съдействие при необходимост за изпълнение предмета на Договора, в това число да решава всички въпроси при възникнали затруднения, свързани с изпълнението на Услугите;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5. Своевременно да информира ИЗПЪЛНИТЕЛЯ за промени в обстоятелствата по изпълнение на настоящия Договор, както и в обхвата на поръчката;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6. Да уведоми ИЗПЪЛНИТЕЛЯ при наличие на констатирани пропуски и/или недостатъци при изпълнение на възложеното, като посочи аргументи и/или представи доказателства за същите, и даде при необходимост указания за отстраняването им;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7. Да приеме изпълнението на всяка </w:t>
      </w:r>
      <w:r w:rsidR="00990A09">
        <w:rPr>
          <w:rFonts w:ascii="Times New Roman" w:hAnsi="Times New Roman" w:cs="Times New Roman"/>
          <w:sz w:val="24"/>
          <w:szCs w:val="24"/>
          <w:lang w:val="bg-BG"/>
        </w:rPr>
        <w:t xml:space="preserve">от </w:t>
      </w:r>
      <w:r w:rsidRPr="00481D11">
        <w:rPr>
          <w:rFonts w:ascii="Times New Roman" w:hAnsi="Times New Roman" w:cs="Times New Roman"/>
          <w:sz w:val="24"/>
          <w:szCs w:val="24"/>
        </w:rPr>
        <w:t>дейност</w:t>
      </w:r>
      <w:r w:rsidR="00990A09">
        <w:rPr>
          <w:rFonts w:ascii="Times New Roman" w:hAnsi="Times New Roman" w:cs="Times New Roman"/>
          <w:sz w:val="24"/>
          <w:szCs w:val="24"/>
          <w:lang w:val="bg-BG"/>
        </w:rPr>
        <w:t>ите</w:t>
      </w:r>
      <w:r w:rsidRPr="00481D11">
        <w:rPr>
          <w:rFonts w:ascii="Times New Roman" w:hAnsi="Times New Roman" w:cs="Times New Roman"/>
          <w:sz w:val="24"/>
          <w:szCs w:val="24"/>
        </w:rPr>
        <w:t xml:space="preserve"> по чл.1, ал.1, когато отговаря на </w:t>
      </w:r>
      <w:r w:rsidRPr="00481D11">
        <w:rPr>
          <w:rFonts w:ascii="Times New Roman" w:hAnsi="Times New Roman" w:cs="Times New Roman"/>
          <w:sz w:val="24"/>
          <w:szCs w:val="24"/>
        </w:rPr>
        <w:lastRenderedPageBreak/>
        <w:t xml:space="preserve">договореното, по реда и при условията на този Договор;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8. Да заплати на ИЗПЪЛНИТЕЛЯ Цената в размера, по реда и при условията, предвидени в този Договор;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sz w:val="24"/>
          <w:szCs w:val="24"/>
        </w:rPr>
        <w:t>9. Да пази поверителна Конфиденциалната информация, в съответствие с уговореното в чл.</w:t>
      </w:r>
      <w:r w:rsidR="00976A7A">
        <w:rPr>
          <w:rFonts w:ascii="Times New Roman" w:hAnsi="Times New Roman" w:cs="Times New Roman"/>
          <w:sz w:val="24"/>
          <w:szCs w:val="24"/>
          <w:lang w:val="bg-BG"/>
        </w:rPr>
        <w:t xml:space="preserve"> </w:t>
      </w:r>
      <w:r w:rsidRPr="00481D11">
        <w:rPr>
          <w:rFonts w:ascii="Times New Roman" w:hAnsi="Times New Roman" w:cs="Times New Roman"/>
          <w:sz w:val="24"/>
          <w:szCs w:val="24"/>
        </w:rPr>
        <w:t xml:space="preserve">39 от Договора. </w:t>
      </w:r>
    </w:p>
    <w:p w:rsidR="00CD6FD5" w:rsidRPr="00481D11" w:rsidRDefault="00CD6FD5" w:rsidP="00481D11">
      <w:pPr>
        <w:widowControl w:val="0"/>
        <w:spacing w:after="0" w:line="360" w:lineRule="auto"/>
        <w:jc w:val="both"/>
        <w:rPr>
          <w:rFonts w:ascii="Times New Roman" w:hAnsi="Times New Roman" w:cs="Times New Roman"/>
          <w:sz w:val="24"/>
          <w:szCs w:val="24"/>
          <w:lang w:val="bg-BG"/>
        </w:rPr>
      </w:pPr>
    </w:p>
    <w:p w:rsidR="002C45A5" w:rsidRPr="00481D11" w:rsidRDefault="002C45A5" w:rsidP="00990A09">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VI. ПРЕДАВАНЕ И ПРИЕМАНЕ НА ИЗПЪЛНЕНИЕТО</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976A7A" w:rsidRPr="00976A7A" w:rsidRDefault="002C45A5" w:rsidP="00976A7A">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1</w:t>
      </w:r>
      <w:r w:rsidR="00990A09">
        <w:rPr>
          <w:rFonts w:ascii="Times New Roman" w:hAnsi="Times New Roman" w:cs="Times New Roman"/>
          <w:b/>
          <w:bCs/>
          <w:sz w:val="24"/>
          <w:szCs w:val="24"/>
          <w:lang w:val="bg-BG"/>
        </w:rPr>
        <w:t>8</w:t>
      </w:r>
      <w:r w:rsidRPr="00481D11">
        <w:rPr>
          <w:rFonts w:ascii="Times New Roman" w:hAnsi="Times New Roman" w:cs="Times New Roman"/>
          <w:b/>
          <w:bCs/>
          <w:sz w:val="24"/>
          <w:szCs w:val="24"/>
        </w:rPr>
        <w:t xml:space="preserve">. </w:t>
      </w:r>
      <w:r w:rsidR="00976A7A">
        <w:rPr>
          <w:rFonts w:ascii="Times New Roman" w:hAnsi="Times New Roman" w:cs="Times New Roman"/>
          <w:b/>
          <w:bCs/>
          <w:sz w:val="24"/>
          <w:szCs w:val="24"/>
          <w:lang w:val="bg-BG"/>
        </w:rPr>
        <w:t xml:space="preserve">(1) </w:t>
      </w:r>
      <w:r w:rsidR="00976A7A" w:rsidRPr="00976A7A">
        <w:rPr>
          <w:rFonts w:ascii="Times New Roman" w:hAnsi="Times New Roman" w:cs="Times New Roman"/>
          <w:bCs/>
          <w:sz w:val="24"/>
          <w:szCs w:val="24"/>
          <w:lang w:val="bg-BG"/>
        </w:rPr>
        <w:t>Всеки един</w:t>
      </w:r>
      <w:r w:rsidR="00976A7A">
        <w:rPr>
          <w:rFonts w:ascii="Times New Roman" w:hAnsi="Times New Roman" w:cs="Times New Roman"/>
          <w:b/>
          <w:bCs/>
          <w:sz w:val="24"/>
          <w:szCs w:val="24"/>
          <w:lang w:val="bg-BG"/>
        </w:rPr>
        <w:t xml:space="preserve"> </w:t>
      </w:r>
      <w:r w:rsidR="00976A7A">
        <w:rPr>
          <w:rFonts w:ascii="Times New Roman" w:hAnsi="Times New Roman" w:cs="Times New Roman"/>
          <w:bCs/>
          <w:sz w:val="24"/>
          <w:szCs w:val="24"/>
          <w:lang w:val="bg-BG"/>
        </w:rPr>
        <w:t xml:space="preserve">изготвен продукт в изпълнение </w:t>
      </w:r>
      <w:r w:rsidR="00976A7A" w:rsidRPr="00481D11">
        <w:rPr>
          <w:rFonts w:ascii="Times New Roman" w:hAnsi="Times New Roman" w:cs="Times New Roman"/>
          <w:sz w:val="24"/>
          <w:szCs w:val="24"/>
        </w:rPr>
        <w:t xml:space="preserve">дейностите </w:t>
      </w:r>
      <w:r w:rsidR="00976A7A">
        <w:rPr>
          <w:rFonts w:ascii="Times New Roman" w:hAnsi="Times New Roman" w:cs="Times New Roman"/>
          <w:sz w:val="24"/>
          <w:szCs w:val="24"/>
          <w:lang w:val="bg-BG"/>
        </w:rPr>
        <w:t xml:space="preserve">по </w:t>
      </w:r>
      <w:r w:rsidR="00976A7A" w:rsidRPr="00481D11">
        <w:rPr>
          <w:rFonts w:ascii="Times New Roman" w:hAnsi="Times New Roman" w:cs="Times New Roman"/>
          <w:sz w:val="24"/>
          <w:szCs w:val="24"/>
        </w:rPr>
        <w:t>този Договор</w:t>
      </w:r>
      <w:r w:rsidR="00976A7A">
        <w:rPr>
          <w:rFonts w:ascii="Times New Roman" w:hAnsi="Times New Roman" w:cs="Times New Roman"/>
          <w:sz w:val="24"/>
          <w:szCs w:val="24"/>
          <w:lang w:val="bg-BG"/>
        </w:rPr>
        <w:t xml:space="preserve"> се изготвя и предоставя на възложителя в 4 (четири) екземпляра на хартиен носител и 1 (един) на електронен носител.</w:t>
      </w:r>
    </w:p>
    <w:p w:rsidR="002C45A5" w:rsidRPr="00481D11" w:rsidRDefault="00976A7A" w:rsidP="00481D11">
      <w:pPr>
        <w:widowControl w:val="0"/>
        <w:spacing w:after="0" w:line="360" w:lineRule="auto"/>
        <w:jc w:val="both"/>
        <w:rPr>
          <w:rFonts w:ascii="Times New Roman" w:hAnsi="Times New Roman" w:cs="Times New Roman"/>
          <w:sz w:val="24"/>
          <w:szCs w:val="24"/>
        </w:rPr>
      </w:pPr>
      <w:r w:rsidRPr="00976A7A">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002C45A5" w:rsidRPr="00481D11">
        <w:rPr>
          <w:rFonts w:ascii="Times New Roman" w:hAnsi="Times New Roman" w:cs="Times New Roman"/>
          <w:sz w:val="24"/>
          <w:szCs w:val="24"/>
        </w:rPr>
        <w:t xml:space="preserve">Предаването на изпълнението на всяка от дейностите </w:t>
      </w:r>
      <w:r w:rsidR="00990A09">
        <w:rPr>
          <w:rFonts w:ascii="Times New Roman" w:hAnsi="Times New Roman" w:cs="Times New Roman"/>
          <w:sz w:val="24"/>
          <w:szCs w:val="24"/>
          <w:lang w:val="bg-BG"/>
        </w:rPr>
        <w:t xml:space="preserve">по </w:t>
      </w:r>
      <w:r w:rsidR="002C45A5" w:rsidRPr="00481D11">
        <w:rPr>
          <w:rFonts w:ascii="Times New Roman" w:hAnsi="Times New Roman" w:cs="Times New Roman"/>
          <w:sz w:val="24"/>
          <w:szCs w:val="24"/>
        </w:rPr>
        <w:t xml:space="preserve">този Договор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w:t>
      </w:r>
    </w:p>
    <w:p w:rsidR="00976A7A" w:rsidRDefault="00976A7A"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90A09">
        <w:rPr>
          <w:rFonts w:ascii="Times New Roman" w:hAnsi="Times New Roman" w:cs="Times New Roman"/>
          <w:b/>
          <w:bCs/>
          <w:sz w:val="24"/>
          <w:szCs w:val="24"/>
          <w:lang w:val="bg-BG"/>
        </w:rPr>
        <w:t xml:space="preserve"> 19</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ВЪЗЛОЖИТЕЛЯТ има право: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 приеме изпълнението на дейността, когато отговаря на договореното;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Да поиска от ИЗПЪЛНИТЕЛЯ преработване и/или допълване на изпълнението, когато представеният краен продукт не отговаря на изискванията на техническото задание и/или има неточности/пропуски/грешки, в срок до 5 /пет/ работни дни от получаването на писмени предписания на ВЪЗЛОЖИТЕЛЯ за корекции или допълнения, като в такъв случай преработването и/или допълването се извършва в договорения срок и е изцяло за сметка на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Да откаже да приеме изпълнението на дейността при съществени отклонения от договореното.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Окончателното приемане на изпълнението на всяка от дейностите </w:t>
      </w:r>
      <w:r w:rsidR="00990A09">
        <w:rPr>
          <w:rFonts w:ascii="Times New Roman" w:hAnsi="Times New Roman" w:cs="Times New Roman"/>
          <w:sz w:val="24"/>
          <w:szCs w:val="24"/>
          <w:lang w:val="bg-BG"/>
        </w:rPr>
        <w:t>по</w:t>
      </w:r>
      <w:r w:rsidRPr="00481D11">
        <w:rPr>
          <w:rFonts w:ascii="Times New Roman" w:hAnsi="Times New Roman" w:cs="Times New Roman"/>
          <w:sz w:val="24"/>
          <w:szCs w:val="24"/>
        </w:rPr>
        <w:t xml:space="preserve"> този Договор се извършва с подписване на окончателен Приемо-предавателен протокол, подписан от Страните в срок до 14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четиринадесет/ календарни дни след </w:t>
      </w:r>
      <w:r w:rsidR="00976A7A">
        <w:rPr>
          <w:rFonts w:ascii="Times New Roman" w:hAnsi="Times New Roman" w:cs="Times New Roman"/>
          <w:sz w:val="24"/>
          <w:szCs w:val="24"/>
          <w:lang w:val="bg-BG"/>
        </w:rPr>
        <w:t xml:space="preserve">предаването им. </w:t>
      </w:r>
      <w:r w:rsidRPr="00481D11">
        <w:rPr>
          <w:rFonts w:ascii="Times New Roman" w:hAnsi="Times New Roman" w:cs="Times New Roman"/>
          <w:sz w:val="24"/>
          <w:szCs w:val="24"/>
        </w:rPr>
        <w:t>В случай че бъдат констатирани недостатъци в изпълнението, те се описват в окончателния Приемо-предавателен протокол и се определя срок за отстраняването им или се налага санкция съгласно чл.</w:t>
      </w:r>
      <w:r w:rsidR="00990A09">
        <w:rPr>
          <w:rFonts w:ascii="Times New Roman" w:hAnsi="Times New Roman" w:cs="Times New Roman"/>
          <w:sz w:val="24"/>
          <w:szCs w:val="24"/>
          <w:lang w:val="bg-BG"/>
        </w:rPr>
        <w:t xml:space="preserve"> </w:t>
      </w:r>
      <w:r w:rsidRPr="00481D11">
        <w:rPr>
          <w:rFonts w:ascii="Times New Roman" w:hAnsi="Times New Roman" w:cs="Times New Roman"/>
          <w:sz w:val="24"/>
          <w:szCs w:val="24"/>
        </w:rPr>
        <w:t>2</w:t>
      </w:r>
      <w:r w:rsidR="00990A09">
        <w:rPr>
          <w:rFonts w:ascii="Times New Roman" w:hAnsi="Times New Roman" w:cs="Times New Roman"/>
          <w:sz w:val="24"/>
          <w:szCs w:val="24"/>
          <w:lang w:val="bg-BG"/>
        </w:rPr>
        <w:t>0</w:t>
      </w:r>
      <w:r w:rsidRPr="00481D11">
        <w:rPr>
          <w:rFonts w:ascii="Times New Roman" w:hAnsi="Times New Roman" w:cs="Times New Roman"/>
          <w:sz w:val="24"/>
          <w:szCs w:val="24"/>
        </w:rPr>
        <w:t>-2</w:t>
      </w:r>
      <w:r w:rsidR="00990A09">
        <w:rPr>
          <w:rFonts w:ascii="Times New Roman" w:hAnsi="Times New Roman" w:cs="Times New Roman"/>
          <w:sz w:val="24"/>
          <w:szCs w:val="24"/>
          <w:lang w:val="bg-BG"/>
        </w:rPr>
        <w:t>4</w:t>
      </w:r>
      <w:r w:rsidRPr="00481D11">
        <w:rPr>
          <w:rFonts w:ascii="Times New Roman" w:hAnsi="Times New Roman" w:cs="Times New Roman"/>
          <w:sz w:val="24"/>
          <w:szCs w:val="24"/>
        </w:rPr>
        <w:t xml:space="preserve"> от Договора. </w:t>
      </w:r>
    </w:p>
    <w:p w:rsidR="00CD6FD5" w:rsidRPr="00481D11" w:rsidRDefault="00CD6FD5" w:rsidP="00481D11">
      <w:pPr>
        <w:widowControl w:val="0"/>
        <w:spacing w:after="0" w:line="360" w:lineRule="auto"/>
        <w:jc w:val="both"/>
        <w:rPr>
          <w:rFonts w:ascii="Times New Roman" w:hAnsi="Times New Roman" w:cs="Times New Roman"/>
          <w:sz w:val="24"/>
          <w:szCs w:val="24"/>
          <w:lang w:val="bg-BG"/>
        </w:rPr>
      </w:pPr>
    </w:p>
    <w:p w:rsidR="002C45A5" w:rsidRPr="00481D11" w:rsidRDefault="002C45A5" w:rsidP="00976A7A">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VII. САНКЦИИ ПРИ НЕИЗПЪЛНЕНИЕ.</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0</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При просрочване на изпълнението на задълженията си по този Договор ИЗПЪЛНИТЕЛЯТ дължи на ВЪЗЛОЖИТЕЛЯ неустойка в размер на 1 %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едно на сто) от стойността на Договора за всеки ден забава, но не повече от </w:t>
      </w:r>
      <w:r w:rsidR="00976A7A">
        <w:rPr>
          <w:rFonts w:ascii="Times New Roman" w:hAnsi="Times New Roman" w:cs="Times New Roman"/>
          <w:sz w:val="24"/>
          <w:szCs w:val="24"/>
          <w:lang w:val="bg-BG"/>
        </w:rPr>
        <w:t>1</w:t>
      </w:r>
      <w:r w:rsidRPr="00481D11">
        <w:rPr>
          <w:rFonts w:ascii="Times New Roman" w:hAnsi="Times New Roman" w:cs="Times New Roman"/>
          <w:sz w:val="24"/>
          <w:szCs w:val="24"/>
        </w:rPr>
        <w:t>0 %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десет на сто/ от стойността на Договора общо.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При забава в плащането на дължими суми по този Договор ВЪЗЛОЖИТЕЛЯТ дължи на ИЗПЪЛНИТЕЛЯ неустойка в размер на 1 %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едно на сто) от стойността на забавените суми, но не повече от </w:t>
      </w:r>
      <w:r w:rsidR="00976A7A">
        <w:rPr>
          <w:rFonts w:ascii="Times New Roman" w:hAnsi="Times New Roman" w:cs="Times New Roman"/>
          <w:sz w:val="24"/>
          <w:szCs w:val="24"/>
          <w:lang w:val="bg-BG"/>
        </w:rPr>
        <w:t>1</w:t>
      </w:r>
      <w:r w:rsidRPr="00481D11">
        <w:rPr>
          <w:rFonts w:ascii="Times New Roman" w:hAnsi="Times New Roman" w:cs="Times New Roman"/>
          <w:sz w:val="24"/>
          <w:szCs w:val="24"/>
        </w:rPr>
        <w:t>0 %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десет на сто/ от стойността на Договора. </w:t>
      </w:r>
    </w:p>
    <w:p w:rsidR="00976A7A" w:rsidRDefault="00976A7A"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1</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При констатирано лошо или друго неточно или частично изпълнение на отделна дейност/задача или при отклонение от изискванията на ВЪЗЛОЖИТЕЛЯ, посочени в този Договор,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услугите е некачествено, ВЪЗЛОЖИТЕЛЯТ има право да прекрати Договора. </w:t>
      </w:r>
    </w:p>
    <w:p w:rsidR="00976A7A" w:rsidRDefault="00976A7A"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2</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20 %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двадесет на сто/ от стойността на Договора. </w:t>
      </w:r>
    </w:p>
    <w:p w:rsidR="00976A7A" w:rsidRDefault="00976A7A"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3</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ВЪЗЛОЖИТЕЛЯТ има право да удържи всяка дължима по този Договор неустойка, като уведоми писмено ИЗПЪЛНИТЕЛЯ за това. </w:t>
      </w:r>
    </w:p>
    <w:p w:rsidR="00976A7A" w:rsidRDefault="00976A7A" w:rsidP="00481D11">
      <w:pPr>
        <w:widowControl w:val="0"/>
        <w:spacing w:after="0" w:line="360" w:lineRule="auto"/>
        <w:jc w:val="both"/>
        <w:rPr>
          <w:rFonts w:ascii="Times New Roman" w:hAnsi="Times New Roman" w:cs="Times New Roman"/>
          <w:b/>
          <w:bCs/>
          <w:sz w:val="24"/>
          <w:szCs w:val="24"/>
        </w:rPr>
      </w:pPr>
    </w:p>
    <w:p w:rsidR="00CD6FD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4</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 </w:t>
      </w:r>
    </w:p>
    <w:p w:rsidR="002C45A5" w:rsidRPr="00481D11" w:rsidRDefault="002C45A5" w:rsidP="00976A7A">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VIII.</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ПРЕКРАТЯВАНЕ НА ДОГОВОРА</w:t>
      </w:r>
    </w:p>
    <w:p w:rsidR="002C45A5" w:rsidRPr="00481D11" w:rsidRDefault="002C45A5" w:rsidP="00481D11">
      <w:pPr>
        <w:widowControl w:val="0"/>
        <w:spacing w:after="0" w:line="360" w:lineRule="auto"/>
        <w:jc w:val="both"/>
        <w:rPr>
          <w:rFonts w:ascii="Times New Roman" w:hAnsi="Times New Roman" w:cs="Times New Roman"/>
          <w:b/>
          <w:bCs/>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5</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Този Договор се прекратява: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С изтичане на срока му на действие;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С изпълнението на всички задължения на Страните по него;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седем/ </w:t>
      </w:r>
      <w:r w:rsidRPr="00481D11">
        <w:rPr>
          <w:rFonts w:ascii="Times New Roman" w:hAnsi="Times New Roman" w:cs="Times New Roman"/>
          <w:sz w:val="24"/>
          <w:szCs w:val="24"/>
        </w:rPr>
        <w:lastRenderedPageBreak/>
        <w:t xml:space="preserve">календарни дни от настъпване на невъзможността и да представи доказателства;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5. При условията по чл.5, ал.1, т.3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6. При предсрочно прекратяване на действието на Удостоверението за вписване на ИЗПЪЛНИТЕЛЯ в регистъра по чл.</w:t>
      </w:r>
      <w:r w:rsidR="00976A7A">
        <w:rPr>
          <w:rFonts w:ascii="Times New Roman" w:hAnsi="Times New Roman" w:cs="Times New Roman"/>
          <w:sz w:val="24"/>
          <w:szCs w:val="24"/>
          <w:lang w:val="bg-BG"/>
        </w:rPr>
        <w:t xml:space="preserve"> </w:t>
      </w:r>
      <w:r w:rsidRPr="00481D11">
        <w:rPr>
          <w:rFonts w:ascii="Times New Roman" w:hAnsi="Times New Roman" w:cs="Times New Roman"/>
          <w:sz w:val="24"/>
          <w:szCs w:val="24"/>
        </w:rPr>
        <w:t>44, ал.1 от Зак</w:t>
      </w:r>
      <w:r w:rsidR="00976A7A">
        <w:rPr>
          <w:rFonts w:ascii="Times New Roman" w:hAnsi="Times New Roman" w:cs="Times New Roman"/>
          <w:sz w:val="24"/>
          <w:szCs w:val="24"/>
        </w:rPr>
        <w:t xml:space="preserve">она за енергийната ефективност или на </w:t>
      </w:r>
      <w:r w:rsidR="00976A7A">
        <w:rPr>
          <w:rFonts w:ascii="Times New Roman" w:hAnsi="Times New Roman" w:cs="Times New Roman"/>
          <w:sz w:val="24"/>
          <w:szCs w:val="24"/>
          <w:lang w:val="bg-BG"/>
        </w:rPr>
        <w:t>Удостоверението за</w:t>
      </w:r>
      <w:r w:rsidR="00976A7A" w:rsidRPr="00976A7A">
        <w:rPr>
          <w:rFonts w:ascii="Times New Roman" w:eastAsia="Times New Roman" w:hAnsi="Times New Roman" w:cs="Times New Roman"/>
          <w:sz w:val="24"/>
          <w:szCs w:val="24"/>
          <w:lang w:val="bg-BG"/>
        </w:rPr>
        <w:t xml:space="preserve"> </w:t>
      </w:r>
      <w:r w:rsidR="00976A7A" w:rsidRPr="00C50525">
        <w:rPr>
          <w:rFonts w:ascii="Times New Roman" w:eastAsia="Times New Roman" w:hAnsi="Times New Roman" w:cs="Times New Roman"/>
          <w:sz w:val="24"/>
          <w:szCs w:val="24"/>
          <w:lang w:val="bg-BG"/>
        </w:rPr>
        <w:t>дейността консултант съгласно чл. 166, ал. 1, т. 1</w:t>
      </w:r>
      <w:r w:rsidR="00976A7A">
        <w:rPr>
          <w:rFonts w:ascii="Times New Roman" w:eastAsia="Times New Roman" w:hAnsi="Times New Roman" w:cs="Times New Roman"/>
          <w:sz w:val="24"/>
          <w:szCs w:val="24"/>
          <w:lang w:val="bg-BG"/>
        </w:rPr>
        <w:t xml:space="preserve"> от ЗУТ,</w:t>
      </w:r>
      <w:r w:rsidR="00976A7A">
        <w:rPr>
          <w:rFonts w:ascii="Times New Roman" w:hAnsi="Times New Roman" w:cs="Times New Roman"/>
          <w:sz w:val="24"/>
          <w:szCs w:val="24"/>
          <w:lang w:val="bg-BG"/>
        </w:rPr>
        <w:t xml:space="preserve"> </w:t>
      </w:r>
      <w:r w:rsidRPr="00481D11">
        <w:rPr>
          <w:rFonts w:ascii="Times New Roman" w:hAnsi="Times New Roman" w:cs="Times New Roman"/>
          <w:sz w:val="24"/>
          <w:szCs w:val="24"/>
        </w:rPr>
        <w:t xml:space="preserve">респ. загубване на правото на ИЗПЪЛНИТЕЛЯ за осъществяване на дейностите по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7. При наличието на други предпоставки в съответствие с изискванията на действащото националното законодателство.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Договорът може да бъде прекратен: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По взаимно съгласие на Страните, изразено в писмена форма;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Когато за ИЗПЪЛНИТЕЛЯ бъде открито производство по несъстоятелност или ликвидация – по искане на всяка от Страните.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6</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Когато ИЗПЪЛНИТЕЛЯТ не е започнал изпълнението на Услугите в договорените срокове;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ИЗПЪЛНИТЕЛЯТ е прекратил изпълнението на Услугите в нарушение на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ИЗПЪЛНИТЕЛЯТ е допуснал съществено отклонение от условията за изпълнение на поръчката.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(3) </w:t>
      </w:r>
      <w:r w:rsidRPr="00481D11">
        <w:rPr>
          <w:rFonts w:ascii="Times New Roman" w:hAnsi="Times New Roman" w:cs="Times New Roman"/>
          <w:sz w:val="24"/>
          <w:szCs w:val="24"/>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 </w:t>
      </w:r>
    </w:p>
    <w:p w:rsidR="00976A7A" w:rsidRDefault="00976A7A"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lastRenderedPageBreak/>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7</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В случай</w:t>
      </w:r>
      <w:r w:rsidR="00976A7A">
        <w:rPr>
          <w:rFonts w:ascii="Times New Roman" w:hAnsi="Times New Roman" w:cs="Times New Roman"/>
          <w:sz w:val="24"/>
          <w:szCs w:val="24"/>
          <w:lang w:val="bg-BG"/>
        </w:rPr>
        <w:t>,</w:t>
      </w:r>
      <w:r w:rsidRPr="00481D11">
        <w:rPr>
          <w:rFonts w:ascii="Times New Roman" w:hAnsi="Times New Roman" w:cs="Times New Roman"/>
          <w:sz w:val="24"/>
          <w:szCs w:val="24"/>
        </w:rPr>
        <w:t xml:space="preserve">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976A7A" w:rsidRDefault="00976A7A"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2</w:t>
      </w:r>
      <w:r w:rsidR="00976A7A">
        <w:rPr>
          <w:rFonts w:ascii="Times New Roman" w:hAnsi="Times New Roman" w:cs="Times New Roman"/>
          <w:b/>
          <w:bCs/>
          <w:sz w:val="24"/>
          <w:szCs w:val="24"/>
          <w:lang w:val="bg-BG"/>
        </w:rPr>
        <w:t>8</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976A7A">
        <w:rPr>
          <w:rFonts w:ascii="Times New Roman" w:hAnsi="Times New Roman" w:cs="Times New Roman"/>
          <w:b/>
          <w:bCs/>
          <w:sz w:val="24"/>
          <w:szCs w:val="24"/>
          <w:lang w:val="bg-BG"/>
        </w:rPr>
        <w:t xml:space="preserve"> 29</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правоприемство: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ИЗПЪЛНИТЕЛЯТ се задължава: </w:t>
      </w:r>
    </w:p>
    <w:p w:rsidR="002C45A5" w:rsidRPr="00481D11" w:rsidRDefault="00976A7A" w:rsidP="00481D1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C45A5" w:rsidRPr="00481D11">
        <w:rPr>
          <w:rFonts w:ascii="Times New Roman" w:hAnsi="Times New Roman" w:cs="Times New Roman"/>
          <w:sz w:val="24"/>
          <w:szCs w:val="24"/>
        </w:rPr>
        <w:t xml:space="preserve"> да преустанови предоставянето на Услугите, с изключение на такива дейности, каквито може да бъдат необходими и поискани от ВЪЗЛОЖИТЕЛЯ; </w:t>
      </w:r>
    </w:p>
    <w:p w:rsidR="002C45A5" w:rsidRPr="00481D11" w:rsidRDefault="00976A7A" w:rsidP="00481D1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2C45A5" w:rsidRPr="00481D11">
        <w:rPr>
          <w:rFonts w:ascii="Times New Roman" w:hAnsi="Times New Roman" w:cs="Times New Roman"/>
          <w:sz w:val="24"/>
          <w:szCs w:val="24"/>
        </w:rPr>
        <w:t xml:space="preserve"> да предаде на ВЪЗЛОЖИТЕЛЯ всички документи, изготвени от него в изпълнение на Договора до датата на прекратяването; и </w:t>
      </w:r>
    </w:p>
    <w:p w:rsidR="002C45A5" w:rsidRPr="00481D11" w:rsidRDefault="00976A7A" w:rsidP="00481D1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2C45A5" w:rsidRPr="00481D11">
        <w:rPr>
          <w:rFonts w:ascii="Times New Roman" w:hAnsi="Times New Roman" w:cs="Times New Roman"/>
          <w:sz w:val="24"/>
          <w:szCs w:val="24"/>
        </w:rPr>
        <w:t xml:space="preserve">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 </w:t>
      </w:r>
    </w:p>
    <w:p w:rsidR="002B7A80" w:rsidRDefault="002B7A80"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0</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w:t>
      </w:r>
      <w:r w:rsidRPr="00481D11">
        <w:rPr>
          <w:rFonts w:ascii="Times New Roman" w:hAnsi="Times New Roman" w:cs="Times New Roman"/>
          <w:i/>
          <w:iCs/>
          <w:sz w:val="24"/>
          <w:szCs w:val="24"/>
        </w:rPr>
        <w:t>ако е приложимо</w:t>
      </w:r>
      <w:r w:rsidRPr="00481D11">
        <w:rPr>
          <w:rFonts w:ascii="Times New Roman" w:hAnsi="Times New Roman" w:cs="Times New Roman"/>
          <w:sz w:val="24"/>
          <w:szCs w:val="24"/>
        </w:rPr>
        <w:t xml:space="preserve">). </w:t>
      </w:r>
    </w:p>
    <w:p w:rsidR="00CD6FD5" w:rsidRPr="00481D11" w:rsidRDefault="00CD6FD5" w:rsidP="00481D11">
      <w:pPr>
        <w:widowControl w:val="0"/>
        <w:spacing w:after="0" w:line="360" w:lineRule="auto"/>
        <w:jc w:val="both"/>
        <w:rPr>
          <w:rFonts w:ascii="Times New Roman" w:hAnsi="Times New Roman" w:cs="Times New Roman"/>
          <w:sz w:val="24"/>
          <w:szCs w:val="24"/>
          <w:lang w:val="bg-BG"/>
        </w:rPr>
      </w:pPr>
    </w:p>
    <w:p w:rsidR="002C45A5" w:rsidRPr="00481D11" w:rsidRDefault="002C45A5" w:rsidP="002B7A80">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IX. ГАРАНЦИЯ ЗА ОБЕЗПЕЧАВАНЕ НА ИЗПЪЛНЕНИЕТО.</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1</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(1) При подписването на този Договор ИЗПЪЛНИТЕЛЯТ представя на ВЪЗЛОЖИТЕЛЯ гаранция за изпълнение в размер на 2 %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две на сто/ от стойността на Договора без ДДС, а именно </w:t>
      </w:r>
      <w:r w:rsidRPr="00481D11">
        <w:rPr>
          <w:rFonts w:ascii="Times New Roman" w:hAnsi="Times New Roman" w:cs="Times New Roman"/>
          <w:b/>
          <w:bCs/>
          <w:sz w:val="24"/>
          <w:szCs w:val="24"/>
        </w:rPr>
        <w:t xml:space="preserve">_________ лева </w:t>
      </w:r>
      <w:r w:rsidRPr="00481D11">
        <w:rPr>
          <w:rFonts w:ascii="Times New Roman" w:hAnsi="Times New Roman" w:cs="Times New Roman"/>
          <w:sz w:val="24"/>
          <w:szCs w:val="24"/>
        </w:rPr>
        <w:t>/</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______________________________/ („Гаранцията за изпълнение“), която служи за </w:t>
      </w:r>
      <w:r w:rsidRPr="00481D11">
        <w:rPr>
          <w:rFonts w:ascii="Times New Roman" w:hAnsi="Times New Roman" w:cs="Times New Roman"/>
          <w:sz w:val="24"/>
          <w:szCs w:val="24"/>
        </w:rPr>
        <w:lastRenderedPageBreak/>
        <w:t>обезпечаване на изпълнението на задълженията на ИЗПЪЛНИТЕЛЯ по Договора. Гаранцията за изпълнение се представя в една от следните форми: парична сума, внесена чрез банков превод по банкова сметка на ВЪЗЛОЖИТЕЛЯ, или банкова гаранция, или застраховка</w:t>
      </w:r>
      <w:r w:rsidR="002B7A80">
        <w:rPr>
          <w:rStyle w:val="af1"/>
          <w:rFonts w:ascii="Times New Roman" w:hAnsi="Times New Roman" w:cs="Times New Roman"/>
          <w:sz w:val="24"/>
          <w:szCs w:val="24"/>
        </w:rPr>
        <w:footnoteReference w:id="1"/>
      </w:r>
      <w:r w:rsidRPr="00481D11">
        <w:rPr>
          <w:rFonts w:ascii="Times New Roman" w:hAnsi="Times New Roman" w:cs="Times New Roman"/>
          <w:sz w:val="24"/>
          <w:szCs w:val="24"/>
        </w:rPr>
        <w:t>, която обезпечава изпълнението чрез покритие на отговорността на ИЗПЪЛНИТЕЛЯ.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седем/ календарни дни от подписването на допълнително споразумение за изменението.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Действията за привеждане на гаранцията за изпълнение в съответствие с изменените условия на Договора могат да включват, по избор на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алинея (3); и/или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Предоставяне на документ за изменение на първоначалната банкова гаранция или нова банкова гаранция, при спазване на изискванията на алинея (4); и/или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Предоставяне на документ за изменение на първоначалната застраховка или нова застраховка, при спазване на изискванията на алинея (5).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sz w:val="24"/>
                <w:szCs w:val="24"/>
              </w:rPr>
              <w:t xml:space="preserve">(3) Когато като гаранция за изпълнение се представя парична сума, сумата се внася по следната банкова сметка на ВЪЗЛОЖИТЕЛЯ: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Наименование на обслужващата банка </w:t>
            </w:r>
          </w:p>
        </w:tc>
      </w:tr>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IBAN </w:t>
            </w:r>
          </w:p>
        </w:tc>
      </w:tr>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BIC код на банката </w:t>
            </w:r>
          </w:p>
        </w:tc>
      </w:tr>
    </w:tbl>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 бъде безусловна и неотменяема банкова гаранция, във форма, предварително съгласувана с ВЪЗЛОЖИТЕЛЯ,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Да бъде със срок на валидност за целия срок за изпълнение на услугите по този Договор </w:t>
      </w:r>
      <w:r w:rsidRPr="00481D11">
        <w:rPr>
          <w:rFonts w:ascii="Times New Roman" w:hAnsi="Times New Roman" w:cs="Times New Roman"/>
          <w:sz w:val="24"/>
          <w:szCs w:val="24"/>
        </w:rPr>
        <w:lastRenderedPageBreak/>
        <w:t>плюс 30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тридесет/ календарни дни, като при необходимост срокът на валидност на банковата гаранция се удължава или се издава нова.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(5)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 обезпечава изпълнението на този Договор чрез покритие на отговорността на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2. Да бъде със срок на валидност за целия срок за изпълнение на услугите по този Договор плюс 30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тридесет/ календарни дни, като при необходимост срокът на действие на застрахователната полица се удължава или се издава нова.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(6) ИЗПЪЛНИТЕЛЯТ има право да промени формата на гаранцията за изпълнение, като предходната гаранция се освобождава от ВЪЗЛОЖИТЕЛЯ в срок до 7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седем/ календарни дни от предоставянето на новата форма на гаранция.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(7) ВЪЗЛОЖИТЕЛЯТ освобождава гаранцията за изпълнение на Договора в срок до 30 /тридесет/ календарни дни от приемането на изпълнението на Услугите по </w:t>
      </w:r>
      <w:r w:rsidR="002B7A80">
        <w:rPr>
          <w:rFonts w:ascii="Times New Roman" w:hAnsi="Times New Roman" w:cs="Times New Roman"/>
          <w:sz w:val="24"/>
          <w:szCs w:val="24"/>
          <w:lang w:val="bg-BG"/>
        </w:rPr>
        <w:t>този</w:t>
      </w:r>
      <w:r w:rsidRPr="00481D11">
        <w:rPr>
          <w:rFonts w:ascii="Times New Roman" w:hAnsi="Times New Roman" w:cs="Times New Roman"/>
          <w:sz w:val="24"/>
          <w:szCs w:val="24"/>
        </w:rPr>
        <w:t xml:space="preserve"> Договор, при условие че липсват основания за задържането от страна на ВЪЗЛОЖИТЕЛЯ на каквато и да е сума по нея.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(8) Освобождаването на гаранцията за изпълнение се извършва, както следва: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1. Когато е във формата на парична сума – чрез превеждане на сумата по банковата сметка на ИЗПЪЛНИТЕЛЯ, посочена в чл.1</w:t>
      </w:r>
      <w:r w:rsidR="002B7A80">
        <w:rPr>
          <w:rFonts w:ascii="Times New Roman" w:hAnsi="Times New Roman" w:cs="Times New Roman"/>
          <w:sz w:val="24"/>
          <w:szCs w:val="24"/>
          <w:lang w:val="bg-BG"/>
        </w:rPr>
        <w:t>0</w:t>
      </w:r>
      <w:r w:rsidRPr="00481D11">
        <w:rPr>
          <w:rFonts w:ascii="Times New Roman" w:hAnsi="Times New Roman" w:cs="Times New Roman"/>
          <w:sz w:val="24"/>
          <w:szCs w:val="24"/>
        </w:rPr>
        <w:t xml:space="preserve">, ал.1 от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Когато е във формата на банкова гаранция – чрез връщане на нейния оригинал на представител на ИЗПЪЛНИТЕЛЯ или упълномощено от него лице;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(9) Гаранцията или съответната част от нея не се освобождава от ВЪЗЛОЖИТЕЛЯ, ако в </w:t>
      </w:r>
      <w:r w:rsidRPr="00481D11">
        <w:rPr>
          <w:rFonts w:ascii="Times New Roman" w:hAnsi="Times New Roman" w:cs="Times New Roman"/>
          <w:sz w:val="24"/>
          <w:szCs w:val="24"/>
        </w:rPr>
        <w:lastRenderedPageBreak/>
        <w:t xml:space="preserve">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(10)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(11) ВЪЗЛОЖИТЕЛЯТ има право да задържи гаранцията за изпълнение в пълен размер, в следните случаи: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При пълно неизпълнение, в това число когато изпълнението не отговарят на изискванията на ВЪЗЛОЖИТЕЛЯ, и разваляне на Договора от страна на ВЪЗЛОЖИТЕЛЯ на това основание;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При прекратяване на дейността на ИЗПЪЛНИТЕЛЯ или при обявяването му в несъстоятелност.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(12) Във всеки случай на задържане на гаранцията за изпълнение ВЪЗЛОЖИТЕЛЯТ уведомява ИЗПЪЛНИТЕЛЯ за задържането и неговото основание. Задържането на</w:t>
      </w:r>
      <w:r w:rsidRPr="00481D11">
        <w:rPr>
          <w:rFonts w:ascii="Times New Roman" w:hAnsi="Times New Roman" w:cs="Times New Roman"/>
          <w:color w:val="000000"/>
          <w:sz w:val="24"/>
          <w:szCs w:val="24"/>
          <w:lang w:eastAsia="en-GB"/>
        </w:rPr>
        <w:t xml:space="preserve"> </w:t>
      </w:r>
      <w:r w:rsidRPr="00481D11">
        <w:rPr>
          <w:rFonts w:ascii="Times New Roman" w:hAnsi="Times New Roman" w:cs="Times New Roman"/>
          <w:sz w:val="24"/>
          <w:szCs w:val="24"/>
        </w:rPr>
        <w:t xml:space="preserve">гаранцията за изпълнение изцяло или частично не изчерпва правата на ВЪЗЛОЖИТЕЛЯ да търси обезщетение в по-голям размер.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sz w:val="24"/>
          <w:szCs w:val="24"/>
        </w:rPr>
        <w:t>(13) Когато ВЪЗЛОЖИТЕЛЯТ се е удовлетворил от гаранцията за изпълнение и Договорът продължава да е в сила, ИЗПЪЛНИТЕЛЯТ се задължава в срок до 7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алинея (1). </w:t>
      </w:r>
    </w:p>
    <w:p w:rsidR="00CD6FD5" w:rsidRPr="00481D11" w:rsidRDefault="00CD6FD5" w:rsidP="00481D11">
      <w:pPr>
        <w:widowControl w:val="0"/>
        <w:spacing w:after="0" w:line="360" w:lineRule="auto"/>
        <w:jc w:val="both"/>
        <w:rPr>
          <w:rFonts w:ascii="Times New Roman" w:hAnsi="Times New Roman" w:cs="Times New Roman"/>
          <w:sz w:val="24"/>
          <w:szCs w:val="24"/>
          <w:lang w:val="bg-BG"/>
        </w:rPr>
      </w:pPr>
    </w:p>
    <w:p w:rsidR="002C45A5" w:rsidRPr="00481D11" w:rsidRDefault="002C45A5" w:rsidP="002B7A80">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Х. СОБСТВЕНОСТ.</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2</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(1) Правото на собственост, включително правата на интелектуална собственост, върху резултатите от изпълнението на договора, докладите, паспортите, сертификатите и други документи, свързани с него, както и върху придобитите активи, ако има такива, </w:t>
      </w:r>
      <w:r w:rsidRPr="00481D11">
        <w:rPr>
          <w:rFonts w:ascii="Times New Roman" w:hAnsi="Times New Roman" w:cs="Times New Roman"/>
          <w:sz w:val="24"/>
          <w:szCs w:val="24"/>
        </w:rPr>
        <w:lastRenderedPageBreak/>
        <w:t xml:space="preserve">възниква за ВЪЗЛОЖИТЕЛЯ.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sz w:val="24"/>
          <w:szCs w:val="24"/>
        </w:rPr>
        <w:t xml:space="preserve">(2) ВЪЗЛОЖИТЕЛЯТ има правото да използват свободно всички документи, свързани с изпълнението на Договора, независимо от формата им. </w:t>
      </w:r>
    </w:p>
    <w:p w:rsidR="00CD6FD5" w:rsidRPr="00481D11" w:rsidRDefault="00CD6FD5" w:rsidP="00481D11">
      <w:pPr>
        <w:widowControl w:val="0"/>
        <w:spacing w:after="0" w:line="360" w:lineRule="auto"/>
        <w:jc w:val="center"/>
        <w:rPr>
          <w:rFonts w:ascii="Times New Roman" w:hAnsi="Times New Roman" w:cs="Times New Roman"/>
          <w:b/>
          <w:bCs/>
          <w:sz w:val="24"/>
          <w:szCs w:val="24"/>
          <w:lang w:val="bg-BG"/>
        </w:rPr>
      </w:pPr>
    </w:p>
    <w:p w:rsidR="002C45A5" w:rsidRPr="00481D11" w:rsidRDefault="002C45A5" w:rsidP="002B7A80">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XI. ПОДИЗПЪЛНИТЕЛИ</w:t>
      </w:r>
    </w:p>
    <w:p w:rsidR="00CD6FD5" w:rsidRPr="00481D11" w:rsidRDefault="00CD6FD5" w:rsidP="00481D11">
      <w:pPr>
        <w:widowControl w:val="0"/>
        <w:spacing w:after="0" w:line="360" w:lineRule="auto"/>
        <w:jc w:val="center"/>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3</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Общи условия, приложими към Подизпълнителите: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Процентното участие на подизпълнителите в цената за изпълнение на Договора не може да бъде различно от посоченото в Офертата на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Независимо от използването на подизпълнители, отговорността за изпълнение на настоящия Договор и на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4</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При сключването на Договорите с подизпълнителите, оферирани в Офертата на ИЗПЪЛНИТЕЛЯ, последният е длъжен да създаде условия и гаранции, че: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Приложимите клаузи на Договора са задължителни за изпълнение от подизпълнителите.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Действията на Подизпълнителите няма да доведат пряко или косвено до неизпълнение на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 </w:t>
      </w:r>
    </w:p>
    <w:p w:rsidR="002B7A80" w:rsidRDefault="002B7A80"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5</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w:t>
      </w:r>
      <w:r w:rsidRPr="00481D11">
        <w:rPr>
          <w:rFonts w:ascii="Times New Roman" w:hAnsi="Times New Roman" w:cs="Times New Roman"/>
          <w:color w:val="000000"/>
          <w:sz w:val="24"/>
          <w:szCs w:val="24"/>
          <w:lang w:eastAsia="en-GB"/>
        </w:rPr>
        <w:t xml:space="preserve"> </w:t>
      </w:r>
      <w:r w:rsidRPr="00481D11">
        <w:rPr>
          <w:rFonts w:ascii="Times New Roman" w:hAnsi="Times New Roman" w:cs="Times New Roman"/>
          <w:sz w:val="24"/>
          <w:szCs w:val="24"/>
        </w:rPr>
        <w:lastRenderedPageBreak/>
        <w:t xml:space="preserve">ВЪЗЛОЖИТЕЛЯТ заплаща възнаграждение за тази част директно на подизпълнителя съгласно условията на този Договор. </w:t>
      </w:r>
    </w:p>
    <w:p w:rsidR="00716AFD" w:rsidRPr="00481D11" w:rsidRDefault="00716AFD" w:rsidP="00481D11">
      <w:pPr>
        <w:widowControl w:val="0"/>
        <w:spacing w:after="0" w:line="360" w:lineRule="auto"/>
        <w:jc w:val="both"/>
        <w:rPr>
          <w:rFonts w:ascii="Times New Roman" w:hAnsi="Times New Roman" w:cs="Times New Roman"/>
          <w:sz w:val="24"/>
          <w:szCs w:val="24"/>
          <w:lang w:val="bg-BG"/>
        </w:rPr>
      </w:pPr>
    </w:p>
    <w:p w:rsidR="002C45A5" w:rsidRPr="00481D11" w:rsidRDefault="002C45A5" w:rsidP="002B7A80">
      <w:pPr>
        <w:widowControl w:val="0"/>
        <w:spacing w:after="0" w:line="360" w:lineRule="auto"/>
        <w:jc w:val="both"/>
        <w:rPr>
          <w:rFonts w:ascii="Times New Roman" w:hAnsi="Times New Roman" w:cs="Times New Roman"/>
          <w:b/>
          <w:bCs/>
          <w:sz w:val="24"/>
          <w:szCs w:val="24"/>
          <w:lang w:val="bg-BG"/>
        </w:rPr>
      </w:pPr>
      <w:r w:rsidRPr="00481D11">
        <w:rPr>
          <w:rFonts w:ascii="Times New Roman" w:hAnsi="Times New Roman" w:cs="Times New Roman"/>
          <w:b/>
          <w:bCs/>
          <w:sz w:val="24"/>
          <w:szCs w:val="24"/>
        </w:rPr>
        <w:t>XII. ОБЩИ РАЗПОРЕДБИ</w:t>
      </w:r>
    </w:p>
    <w:p w:rsidR="00716AFD" w:rsidRPr="00481D11" w:rsidRDefault="00716AFD" w:rsidP="00481D11">
      <w:pPr>
        <w:widowControl w:val="0"/>
        <w:spacing w:after="0" w:line="360" w:lineRule="auto"/>
        <w:jc w:val="center"/>
        <w:rPr>
          <w:rFonts w:ascii="Times New Roman" w:hAnsi="Times New Roman" w:cs="Times New Roman"/>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Дефинирани понятия и тълкуване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6</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При противоречие между различни разпоредби или условия, съдържащи се в Договора и Приложенията, се прилагат следните правила: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Специалните разпоредби имат предимство пред общите разпоредби;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Разпоредбите на Приложенията имат предимство пред разпоредбите на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Спазване на приложими норми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7</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Конфиденциалност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3</w:t>
      </w:r>
      <w:r w:rsidR="002B7A80">
        <w:rPr>
          <w:rFonts w:ascii="Times New Roman" w:hAnsi="Times New Roman" w:cs="Times New Roman"/>
          <w:b/>
          <w:bCs/>
          <w:sz w:val="24"/>
          <w:szCs w:val="24"/>
          <w:lang w:val="bg-BG"/>
        </w:rPr>
        <w:t>8</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81D11">
        <w:rPr>
          <w:rFonts w:ascii="Times New Roman" w:hAnsi="Times New Roman" w:cs="Times New Roman"/>
          <w:b/>
          <w:bCs/>
          <w:sz w:val="24"/>
          <w:szCs w:val="24"/>
        </w:rPr>
        <w:t>Конфиденциална информация</w:t>
      </w:r>
      <w:r w:rsidRPr="00481D11">
        <w:rPr>
          <w:rFonts w:ascii="Times New Roman" w:hAnsi="Times New Roman" w:cs="Times New Roman"/>
          <w:sz w:val="24"/>
          <w:szCs w:val="24"/>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С изключение на случаите, посочени в алинея (3) на този член, Конфиденциална </w:t>
      </w:r>
      <w:r w:rsidRPr="00481D11">
        <w:rPr>
          <w:rFonts w:ascii="Times New Roman" w:hAnsi="Times New Roman" w:cs="Times New Roman"/>
          <w:sz w:val="24"/>
          <w:szCs w:val="24"/>
        </w:rPr>
        <w:lastRenderedPageBreak/>
        <w:t xml:space="preserve">информация може да бъде разкривана само след предварително писмено одобрение от другата Страна, като това съгласие не може да бъде отказано безпричинно.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(3) </w:t>
      </w:r>
      <w:r w:rsidRPr="00481D11">
        <w:rPr>
          <w:rFonts w:ascii="Times New Roman" w:hAnsi="Times New Roman" w:cs="Times New Roman"/>
          <w:sz w:val="24"/>
          <w:szCs w:val="24"/>
        </w:rPr>
        <w:t xml:space="preserve">Не се счита за нарушение на задълженията за неразкриване на Конфиденциална информация, когато: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информацията е станала или става публично достъпна, без нарушаване на този Договор от която и да е от Страните;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Информацията се изисква по силата на закон, приложим спрямо която и да е от Страните; или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Предоставянето на информацията се изисква от регулаторен или друг компетентен орган и съответната Страна е длъжна да изпълни такова изискване;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В случаите по точки 2 или 3 Страната, която следва да предостави информацията, уведомява незабавно другата Страна по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(4) </w:t>
      </w:r>
      <w:r w:rsidRPr="00481D11">
        <w:rPr>
          <w:rFonts w:ascii="Times New Roman" w:hAnsi="Times New Roman" w:cs="Times New Roman"/>
          <w:sz w:val="24"/>
          <w:szCs w:val="24"/>
        </w:rPr>
        <w:t xml:space="preserve">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lang w:val="bg-BG"/>
        </w:rPr>
      </w:pPr>
      <w:r w:rsidRPr="00481D11">
        <w:rPr>
          <w:rFonts w:ascii="Times New Roman" w:hAnsi="Times New Roman" w:cs="Times New Roman"/>
          <w:b/>
          <w:sz w:val="24"/>
          <w:szCs w:val="24"/>
          <w:u w:val="single"/>
        </w:rPr>
        <w:t>Публични изявления</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39</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Авторски права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0</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w:t>
      </w:r>
      <w:r w:rsidRPr="00481D11">
        <w:rPr>
          <w:rFonts w:ascii="Times New Roman" w:hAnsi="Times New Roman" w:cs="Times New Roman"/>
          <w:sz w:val="24"/>
          <w:szCs w:val="24"/>
        </w:rPr>
        <w:lastRenderedPageBreak/>
        <w:t xml:space="preserve">Договора, които могат да бъдат обект на авторско право.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Чрез промяна на съответния документ или материал; или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Чрез замяната на елемент от него със защитени авторски права с друг елемент със същата функция, който не нарушава авторските права на трети лица; или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Като получи за своя сметка разрешение за ползване на продукта от третото лице, чиито права са нарушени.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(3) </w:t>
      </w:r>
      <w:r w:rsidRPr="00481D11">
        <w:rPr>
          <w:rFonts w:ascii="Times New Roman" w:hAnsi="Times New Roman" w:cs="Times New Roman"/>
          <w:sz w:val="24"/>
          <w:szCs w:val="24"/>
        </w:rPr>
        <w:t>ВЪЗЛОЖИТЕЛЯТ уведомява ИЗПЪЛНИТЕЛЯ за претенциите за нарушени авторски права от страна на трети лица в срок до 7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седем/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(4) </w:t>
      </w:r>
      <w:r w:rsidRPr="00481D11">
        <w:rPr>
          <w:rFonts w:ascii="Times New Roman" w:hAnsi="Times New Roman" w:cs="Times New Roman"/>
          <w:sz w:val="24"/>
          <w:szCs w:val="24"/>
        </w:rPr>
        <w:t xml:space="preserve">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Прехвърляне на права и задължения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1</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Изменения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2</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Непреодолима сила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3</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Никоя от Страните по този Договор не отговаря за неизпълнение, причинено от </w:t>
      </w:r>
      <w:r w:rsidRPr="00481D11">
        <w:rPr>
          <w:rFonts w:ascii="Times New Roman" w:hAnsi="Times New Roman" w:cs="Times New Roman"/>
          <w:sz w:val="24"/>
          <w:szCs w:val="24"/>
        </w:rPr>
        <w:lastRenderedPageBreak/>
        <w:t>непреодолима сила. За целите на този Договор, „непреодолима сила“ има значението на това понятие по смисъла на чл.</w:t>
      </w:r>
      <w:r w:rsidR="002B7A80">
        <w:rPr>
          <w:rFonts w:ascii="Times New Roman" w:hAnsi="Times New Roman" w:cs="Times New Roman"/>
          <w:sz w:val="24"/>
          <w:szCs w:val="24"/>
          <w:lang w:val="bg-BG"/>
        </w:rPr>
        <w:t xml:space="preserve"> </w:t>
      </w:r>
      <w:r w:rsidRPr="00481D11">
        <w:rPr>
          <w:rFonts w:ascii="Times New Roman" w:hAnsi="Times New Roman" w:cs="Times New Roman"/>
          <w:sz w:val="24"/>
          <w:szCs w:val="24"/>
        </w:rPr>
        <w:t>306, ал.</w:t>
      </w:r>
      <w:r w:rsidR="002B7A80">
        <w:rPr>
          <w:rFonts w:ascii="Times New Roman" w:hAnsi="Times New Roman" w:cs="Times New Roman"/>
          <w:sz w:val="24"/>
          <w:szCs w:val="24"/>
          <w:lang w:val="bg-BG"/>
        </w:rPr>
        <w:t xml:space="preserve"> </w:t>
      </w:r>
      <w:r w:rsidRPr="00481D11">
        <w:rPr>
          <w:rFonts w:ascii="Times New Roman" w:hAnsi="Times New Roman" w:cs="Times New Roman"/>
          <w:sz w:val="24"/>
          <w:szCs w:val="24"/>
        </w:rPr>
        <w:t xml:space="preserve">2 от Търговския закон.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Не може да се позовава на непреодолима сила Страна, която е била в забава към момента на настъпване на обстоятелството, съставляващо непреодолима сила.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(3) </w:t>
      </w:r>
      <w:r w:rsidRPr="00481D11">
        <w:rPr>
          <w:rFonts w:ascii="Times New Roman" w:hAnsi="Times New Roman" w:cs="Times New Roman"/>
          <w:sz w:val="24"/>
          <w:szCs w:val="24"/>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w:t>
      </w:r>
      <w:r w:rsidRPr="00481D11">
        <w:rPr>
          <w:rFonts w:ascii="Times New Roman" w:hAnsi="Times New Roman" w:cs="Times New Roman"/>
          <w:sz w:val="24"/>
          <w:szCs w:val="24"/>
          <w:lang w:val="bg-BG"/>
        </w:rPr>
        <w:t xml:space="preserve"> </w:t>
      </w:r>
      <w:r w:rsidRPr="00481D11">
        <w:rPr>
          <w:rFonts w:ascii="Times New Roman" w:hAnsi="Times New Roman" w:cs="Times New Roman"/>
          <w:sz w:val="24"/>
          <w:szCs w:val="24"/>
        </w:rPr>
        <w:t>/</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седем/ календарни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(4) </w:t>
      </w:r>
      <w:r w:rsidRPr="00481D11">
        <w:rPr>
          <w:rFonts w:ascii="Times New Roman" w:hAnsi="Times New Roman" w:cs="Times New Roman"/>
          <w:sz w:val="24"/>
          <w:szCs w:val="24"/>
        </w:rPr>
        <w:t xml:space="preserve">Докато трае непреодолимата сила, изпълнението на задълженията на свързаните с тях насрещни задължения се спира.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Нищожност на отделни клаузи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4</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 </w:t>
      </w:r>
    </w:p>
    <w:p w:rsidR="00716AFD" w:rsidRPr="00481D11" w:rsidRDefault="00716AFD" w:rsidP="00481D11">
      <w:pPr>
        <w:widowControl w:val="0"/>
        <w:spacing w:after="0" w:line="360" w:lineRule="auto"/>
        <w:jc w:val="both"/>
        <w:rPr>
          <w:rFonts w:ascii="Times New Roman" w:hAnsi="Times New Roman" w:cs="Times New Roman"/>
          <w:b/>
          <w:sz w:val="24"/>
          <w:szCs w:val="24"/>
          <w:u w:val="single"/>
          <w:lang w:val="bg-BG"/>
        </w:rPr>
      </w:pPr>
    </w:p>
    <w:p w:rsidR="002C45A5" w:rsidRPr="00481D11" w:rsidRDefault="002C45A5" w:rsidP="00481D11">
      <w:pPr>
        <w:widowControl w:val="0"/>
        <w:spacing w:after="0" w:line="360" w:lineRule="auto"/>
        <w:jc w:val="both"/>
        <w:rPr>
          <w:rFonts w:ascii="Times New Roman" w:hAnsi="Times New Roman" w:cs="Times New Roman"/>
          <w:b/>
          <w:sz w:val="24"/>
          <w:szCs w:val="24"/>
          <w:u w:val="single"/>
        </w:rPr>
      </w:pPr>
      <w:r w:rsidRPr="00481D11">
        <w:rPr>
          <w:rFonts w:ascii="Times New Roman" w:hAnsi="Times New Roman" w:cs="Times New Roman"/>
          <w:b/>
          <w:sz w:val="24"/>
          <w:szCs w:val="24"/>
          <w:u w:val="single"/>
        </w:rPr>
        <w:t xml:space="preserve">Уведомления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5</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 xml:space="preserve">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За целите на този Договор данните и лицата за контакт на Страните са, както следва: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За ВЪЗЛОЖИТЕЛЯ: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Адрес за кореспонденция: _____________________________________________________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Тел.: +___/___/___________; Факс: +____/____/__________; e-mail: ________@__________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sz w:val="24"/>
          <w:szCs w:val="24"/>
        </w:rPr>
        <w:t>Лице за контакт: __________________________________</w:t>
      </w:r>
      <w:r w:rsidR="00716AFD" w:rsidRPr="00481D11">
        <w:rPr>
          <w:rFonts w:ascii="Times New Roman" w:hAnsi="Times New Roman" w:cs="Times New Roman"/>
          <w:sz w:val="24"/>
          <w:szCs w:val="24"/>
        </w:rPr>
        <w:t>____________________________</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За ИЗПЪЛНИТЕЛЯ: </w:t>
      </w: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sz w:val="24"/>
          <w:szCs w:val="24"/>
        </w:rPr>
        <w:t>Адрес за кореспонденция: ________________________</w:t>
      </w:r>
      <w:r w:rsidR="00716AFD" w:rsidRPr="00481D11">
        <w:rPr>
          <w:rFonts w:ascii="Times New Roman" w:hAnsi="Times New Roman" w:cs="Times New Roman"/>
          <w:sz w:val="24"/>
          <w:szCs w:val="24"/>
        </w:rPr>
        <w:t>______________________________</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Тел.: +___/___/____________;</w:t>
      </w:r>
      <w:r w:rsidR="00716AFD" w:rsidRPr="00481D11">
        <w:rPr>
          <w:rFonts w:ascii="Times New Roman" w:hAnsi="Times New Roman" w:cs="Times New Roman"/>
          <w:sz w:val="24"/>
          <w:szCs w:val="24"/>
          <w:lang w:val="bg-BG"/>
        </w:rPr>
        <w:t xml:space="preserve"> </w:t>
      </w:r>
      <w:r w:rsidRPr="00481D11">
        <w:rPr>
          <w:rFonts w:ascii="Times New Roman" w:hAnsi="Times New Roman" w:cs="Times New Roman"/>
          <w:sz w:val="24"/>
          <w:szCs w:val="24"/>
        </w:rPr>
        <w:t xml:space="preserve">Факс: +____/____/________ ; e-mail: ________@__________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Лице за контакт: __________________________</w:t>
      </w:r>
      <w:r w:rsidR="00716AFD" w:rsidRPr="00481D11">
        <w:rPr>
          <w:rFonts w:ascii="Times New Roman" w:hAnsi="Times New Roman" w:cs="Times New Roman"/>
          <w:sz w:val="24"/>
          <w:szCs w:val="24"/>
        </w:rPr>
        <w:t>_______________________________</w:t>
      </w:r>
      <w:r w:rsidRPr="00481D11">
        <w:rPr>
          <w:rFonts w:ascii="Times New Roman" w:hAnsi="Times New Roman" w:cs="Times New Roman"/>
          <w:sz w:val="24"/>
          <w:szCs w:val="24"/>
        </w:rPr>
        <w:t xml:space="preserve">______ </w:t>
      </w:r>
      <w:r w:rsidRPr="00481D11">
        <w:rPr>
          <w:rFonts w:ascii="Times New Roman" w:hAnsi="Times New Roman" w:cs="Times New Roman"/>
          <w:b/>
          <w:bCs/>
          <w:sz w:val="24"/>
          <w:szCs w:val="24"/>
        </w:rPr>
        <w:lastRenderedPageBreak/>
        <w:t xml:space="preserve">(3) </w:t>
      </w:r>
      <w:r w:rsidRPr="00481D11">
        <w:rPr>
          <w:rFonts w:ascii="Times New Roman" w:hAnsi="Times New Roman" w:cs="Times New Roman"/>
          <w:sz w:val="24"/>
          <w:szCs w:val="24"/>
        </w:rPr>
        <w:t xml:space="preserve">За дата на уведомлението се счита: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1. Датата на предаването – при лично предаване на уведомлението;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2. Датата на пощенското клеймо на обратната разписка – при изпращане по пощата;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3. Датата на доставка, отбелязана върху куриерската разписка – при изпращане по куриер;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4. Датата на приемането – при изпращане по факс;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5. Датата на получаване – при изпращане по електронна поща.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(4) </w:t>
      </w:r>
      <w:r w:rsidRPr="00481D11">
        <w:rPr>
          <w:rFonts w:ascii="Times New Roman" w:hAnsi="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три/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(5) </w:t>
      </w:r>
      <w:r w:rsidRPr="00481D11">
        <w:rPr>
          <w:rFonts w:ascii="Times New Roman" w:hAnsi="Times New Roman" w:cs="Times New Roman"/>
          <w:sz w:val="24"/>
          <w:szCs w:val="24"/>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три/ календарни дни от вписването ѝ в съответния регистър.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Приложимо право </w:t>
      </w:r>
    </w:p>
    <w:p w:rsidR="002B7A80" w:rsidRDefault="002B7A80" w:rsidP="00481D11">
      <w:pPr>
        <w:widowControl w:val="0"/>
        <w:spacing w:after="0" w:line="360" w:lineRule="auto"/>
        <w:jc w:val="both"/>
        <w:rPr>
          <w:rFonts w:ascii="Times New Roman" w:hAnsi="Times New Roman" w:cs="Times New Roman"/>
          <w:b/>
          <w:bCs/>
          <w:sz w:val="24"/>
          <w:szCs w:val="24"/>
        </w:rPr>
      </w:pP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6</w:t>
      </w:r>
      <w:r w:rsidRPr="00481D11">
        <w:rPr>
          <w:rFonts w:ascii="Times New Roman" w:hAnsi="Times New Roman" w:cs="Times New Roman"/>
          <w:b/>
          <w:bCs/>
          <w:sz w:val="24"/>
          <w:szCs w:val="24"/>
        </w:rPr>
        <w:t xml:space="preserve">. </w:t>
      </w:r>
      <w:r w:rsidRPr="00481D11">
        <w:rPr>
          <w:rFonts w:ascii="Times New Roman" w:hAnsi="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Възстановяване на неправомерно платени суми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2C45A5" w:rsidRPr="00481D11" w:rsidTr="002C45A5">
        <w:trPr>
          <w:trHeight w:val="109"/>
        </w:trPr>
        <w:tc>
          <w:tcPr>
            <w:tcW w:w="9464" w:type="dxa"/>
          </w:tcPr>
          <w:p w:rsidR="002B7A80" w:rsidRDefault="002B7A80" w:rsidP="00481D11">
            <w:pPr>
              <w:widowControl w:val="0"/>
              <w:spacing w:after="0" w:line="360" w:lineRule="auto"/>
              <w:jc w:val="both"/>
              <w:rPr>
                <w:rFonts w:ascii="Times New Roman" w:hAnsi="Times New Roman" w:cs="Times New Roman"/>
                <w:b/>
                <w:bCs/>
                <w:sz w:val="24"/>
                <w:szCs w:val="24"/>
                <w:lang w:val="bg-BG"/>
              </w:rPr>
            </w:pPr>
          </w:p>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Чл.</w:t>
            </w:r>
            <w:r w:rsidR="002B7A80">
              <w:rPr>
                <w:rFonts w:ascii="Times New Roman" w:hAnsi="Times New Roman" w:cs="Times New Roman"/>
                <w:b/>
                <w:bCs/>
                <w:sz w:val="24"/>
                <w:szCs w:val="24"/>
                <w:lang w:val="bg-BG"/>
              </w:rPr>
              <w:t xml:space="preserve"> </w:t>
            </w:r>
            <w:r w:rsidRPr="00481D11">
              <w:rPr>
                <w:rFonts w:ascii="Times New Roman" w:hAnsi="Times New Roman" w:cs="Times New Roman"/>
                <w:b/>
                <w:bCs/>
                <w:sz w:val="24"/>
                <w:szCs w:val="24"/>
              </w:rPr>
              <w:t>4</w:t>
            </w:r>
            <w:r w:rsidR="002B7A80">
              <w:rPr>
                <w:rFonts w:ascii="Times New Roman" w:hAnsi="Times New Roman" w:cs="Times New Roman"/>
                <w:b/>
                <w:bCs/>
                <w:sz w:val="24"/>
                <w:szCs w:val="24"/>
                <w:lang w:val="bg-BG"/>
              </w:rPr>
              <w:t>7</w:t>
            </w:r>
            <w:r w:rsidRPr="00481D11">
              <w:rPr>
                <w:rFonts w:ascii="Times New Roman" w:hAnsi="Times New Roman" w:cs="Times New Roman"/>
                <w:b/>
                <w:bCs/>
                <w:sz w:val="24"/>
                <w:szCs w:val="24"/>
              </w:rPr>
              <w:t xml:space="preserve">. (1) </w:t>
            </w:r>
            <w:r w:rsidRPr="00481D11">
              <w:rPr>
                <w:rFonts w:ascii="Times New Roman" w:hAnsi="Times New Roman" w:cs="Times New Roman"/>
                <w:sz w:val="24"/>
                <w:szCs w:val="24"/>
              </w:rPr>
              <w:t>В случай, че бъдат установени неправомерно изплатени от ВЪЗЛОЖИТЕЛЯ разходи ИЗПЪЛНИТЕЛЯТ се задължава да възстанови съответните дължими суми в срок от 14 /</w:t>
            </w:r>
            <w:r w:rsidRPr="00481D11">
              <w:rPr>
                <w:rFonts w:ascii="Times New Roman" w:hAnsi="Times New Roman" w:cs="Times New Roman"/>
                <w:i/>
                <w:iCs/>
                <w:sz w:val="24"/>
                <w:szCs w:val="24"/>
              </w:rPr>
              <w:t xml:space="preserve">словом </w:t>
            </w:r>
            <w:r w:rsidRPr="00481D11">
              <w:rPr>
                <w:rFonts w:ascii="Times New Roman" w:hAnsi="Times New Roman" w:cs="Times New Roman"/>
                <w:sz w:val="24"/>
                <w:szCs w:val="24"/>
              </w:rPr>
              <w:t xml:space="preserve">четиринадесет/ календарни дни от получаване на искане за това по следната банкова сметка на името на ВЪЗЛОЖИТЕЛЯ: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Наименование на обслужващата банка </w:t>
            </w:r>
          </w:p>
        </w:tc>
      </w:tr>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IBAN </w:t>
            </w:r>
          </w:p>
        </w:tc>
      </w:tr>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lastRenderedPageBreak/>
              <w:t xml:space="preserve">BIC код на банката </w:t>
            </w:r>
          </w:p>
        </w:tc>
      </w:tr>
    </w:tbl>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b/>
          <w:bCs/>
          <w:sz w:val="24"/>
          <w:szCs w:val="24"/>
        </w:rPr>
        <w:t xml:space="preserve">(2) </w:t>
      </w:r>
      <w:r w:rsidRPr="00481D11">
        <w:rPr>
          <w:rFonts w:ascii="Times New Roman" w:hAnsi="Times New Roman" w:cs="Times New Roman"/>
          <w:sz w:val="24"/>
          <w:szCs w:val="24"/>
        </w:rPr>
        <w:t xml:space="preserve">В случай, че ИЗПЪЛНИТЕЛЯТ не възстанови исканите суми в срока по предходната алинея, ВЪЗЛОЖИТЕЛЯТ има право на обезщетение за забавено плащане в размера на законовата лихва за периода на забавата.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lang w:val="bg-BG"/>
              </w:rPr>
            </w:pPr>
            <w:r w:rsidRPr="00481D11">
              <w:rPr>
                <w:rFonts w:ascii="Times New Roman" w:hAnsi="Times New Roman" w:cs="Times New Roman"/>
                <w:b/>
                <w:bCs/>
                <w:sz w:val="24"/>
                <w:szCs w:val="24"/>
              </w:rPr>
              <w:t xml:space="preserve">(3) </w:t>
            </w:r>
            <w:r w:rsidRPr="00481D11">
              <w:rPr>
                <w:rFonts w:ascii="Times New Roman" w:hAnsi="Times New Roman" w:cs="Times New Roman"/>
                <w:sz w:val="24"/>
                <w:szCs w:val="24"/>
              </w:rPr>
              <w:t xml:space="preserve">Преведените средства от ВЪЗЛОЖИТЕЛЯ, но неусвоени от ИЗПЪЛНИТЕЛЯ, както и натрупаните и дължими лихви, глоби и неустойки при изпълнението на Договора, подлежат на възстановяване от ИЗПЪЛНИТЕЛЯ по следната банкова сметка на името на ВЪЗЛОЖИТЕЛЯ: </w:t>
            </w:r>
          </w:p>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Наименование на обслужващата банка </w:t>
            </w:r>
          </w:p>
        </w:tc>
      </w:tr>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IBAN </w:t>
            </w:r>
          </w:p>
        </w:tc>
      </w:tr>
      <w:tr w:rsidR="002C45A5" w:rsidRPr="00481D11" w:rsidTr="002C45A5">
        <w:trPr>
          <w:trHeight w:val="109"/>
        </w:trPr>
        <w:tc>
          <w:tcPr>
            <w:tcW w:w="9464" w:type="dxa"/>
          </w:tcPr>
          <w:p w:rsidR="002C45A5" w:rsidRPr="00481D11" w:rsidRDefault="002C45A5" w:rsidP="00481D11">
            <w:pPr>
              <w:widowControl w:val="0"/>
              <w:spacing w:after="0" w:line="360" w:lineRule="auto"/>
              <w:jc w:val="both"/>
              <w:rPr>
                <w:rFonts w:ascii="Times New Roman" w:hAnsi="Times New Roman" w:cs="Times New Roman"/>
                <w:sz w:val="24"/>
                <w:szCs w:val="24"/>
              </w:rPr>
            </w:pPr>
            <w:r w:rsidRPr="00481D11">
              <w:rPr>
                <w:rFonts w:ascii="Times New Roman" w:hAnsi="Times New Roman" w:cs="Times New Roman"/>
                <w:sz w:val="24"/>
                <w:szCs w:val="24"/>
              </w:rPr>
              <w:t xml:space="preserve">BIC код на банката </w:t>
            </w:r>
          </w:p>
        </w:tc>
      </w:tr>
    </w:tbl>
    <w:p w:rsidR="002C45A5" w:rsidRPr="00481D11" w:rsidRDefault="002C45A5" w:rsidP="00481D11">
      <w:pPr>
        <w:pStyle w:val="Default"/>
        <w:spacing w:line="360" w:lineRule="auto"/>
      </w:pPr>
      <w:r w:rsidRPr="00481D11">
        <w:t xml:space="preserve">Отговорност на изпълнителя. </w:t>
      </w:r>
    </w:p>
    <w:p w:rsidR="002B7A80" w:rsidRDefault="002B7A80" w:rsidP="00481D11">
      <w:pPr>
        <w:pStyle w:val="Default"/>
        <w:spacing w:line="360" w:lineRule="auto"/>
        <w:rPr>
          <w:b/>
          <w:bCs/>
        </w:rPr>
      </w:pPr>
    </w:p>
    <w:p w:rsidR="002C45A5" w:rsidRPr="00481D11" w:rsidRDefault="002C45A5" w:rsidP="00481D11">
      <w:pPr>
        <w:pStyle w:val="Default"/>
        <w:spacing w:line="360" w:lineRule="auto"/>
      </w:pPr>
      <w:r w:rsidRPr="00481D11">
        <w:rPr>
          <w:b/>
          <w:bCs/>
        </w:rPr>
        <w:t>Чл.</w:t>
      </w:r>
      <w:r w:rsidR="002B7A80">
        <w:rPr>
          <w:b/>
          <w:bCs/>
          <w:lang w:val="bg-BG"/>
        </w:rPr>
        <w:t xml:space="preserve"> </w:t>
      </w:r>
      <w:r w:rsidRPr="00481D11">
        <w:rPr>
          <w:b/>
          <w:bCs/>
        </w:rPr>
        <w:t>4</w:t>
      </w:r>
      <w:r w:rsidR="002B7A80">
        <w:rPr>
          <w:b/>
          <w:bCs/>
          <w:lang w:val="bg-BG"/>
        </w:rPr>
        <w:t>8</w:t>
      </w:r>
      <w:r w:rsidRPr="00481D11">
        <w:rPr>
          <w:b/>
          <w:bCs/>
        </w:rPr>
        <w:t xml:space="preserve">. (1) </w:t>
      </w:r>
      <w:r w:rsidRPr="00481D11">
        <w:t xml:space="preserve">Изпълнителят носи пълна отговорност за изпълняваните от него дейности. </w:t>
      </w:r>
    </w:p>
    <w:p w:rsidR="002C45A5" w:rsidRPr="00481D11" w:rsidRDefault="002C45A5" w:rsidP="00481D11">
      <w:pPr>
        <w:pStyle w:val="Default"/>
        <w:spacing w:line="360" w:lineRule="auto"/>
        <w:jc w:val="both"/>
      </w:pPr>
      <w:r w:rsidRPr="00481D11">
        <w:rPr>
          <w:b/>
          <w:bCs/>
        </w:rPr>
        <w:t xml:space="preserve">(2) </w:t>
      </w:r>
      <w:r w:rsidRPr="00481D11">
        <w:t xml:space="preserve">ИЗПЪЛНИТЕЛЯТ носи отговорност за щети, които е нанесъл на ВЪЗЛОЖИТЕЛЯ и на други лица за щети, причинени от неспазване на техническите правила и нормативи. </w:t>
      </w:r>
    </w:p>
    <w:p w:rsidR="002C45A5" w:rsidRPr="00481D11" w:rsidRDefault="002C45A5" w:rsidP="00481D11">
      <w:pPr>
        <w:pStyle w:val="Default"/>
        <w:spacing w:line="360" w:lineRule="auto"/>
        <w:jc w:val="both"/>
      </w:pPr>
      <w:r w:rsidRPr="00481D11">
        <w:t xml:space="preserve">Разрешаване на спорове </w:t>
      </w:r>
    </w:p>
    <w:p w:rsidR="002B7A80" w:rsidRDefault="002B7A80" w:rsidP="00481D11">
      <w:pPr>
        <w:pStyle w:val="Default"/>
        <w:spacing w:line="360" w:lineRule="auto"/>
        <w:jc w:val="both"/>
        <w:rPr>
          <w:b/>
          <w:bCs/>
        </w:rPr>
      </w:pPr>
    </w:p>
    <w:p w:rsidR="002C45A5" w:rsidRPr="00481D11" w:rsidRDefault="002C45A5" w:rsidP="00481D11">
      <w:pPr>
        <w:pStyle w:val="Default"/>
        <w:spacing w:line="360" w:lineRule="auto"/>
        <w:jc w:val="both"/>
      </w:pPr>
      <w:r w:rsidRPr="00481D11">
        <w:rPr>
          <w:b/>
          <w:bCs/>
        </w:rPr>
        <w:t>Чл.</w:t>
      </w:r>
      <w:r w:rsidR="002B7A80">
        <w:rPr>
          <w:b/>
          <w:bCs/>
          <w:lang w:val="bg-BG"/>
        </w:rPr>
        <w:t xml:space="preserve"> 49</w:t>
      </w:r>
      <w:r w:rsidRPr="00481D11">
        <w:rPr>
          <w:b/>
          <w:bCs/>
        </w:rPr>
        <w:t xml:space="preserve">. </w:t>
      </w:r>
      <w:r w:rsidRPr="00481D11">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2B7A80" w:rsidRDefault="002B7A80" w:rsidP="00481D11">
      <w:pPr>
        <w:pStyle w:val="Default"/>
        <w:spacing w:line="360" w:lineRule="auto"/>
        <w:rPr>
          <w:b/>
          <w:u w:val="single"/>
        </w:rPr>
      </w:pPr>
    </w:p>
    <w:p w:rsidR="002C45A5" w:rsidRPr="002B7A80" w:rsidRDefault="002C45A5" w:rsidP="00481D11">
      <w:pPr>
        <w:pStyle w:val="Default"/>
        <w:spacing w:line="360" w:lineRule="auto"/>
        <w:rPr>
          <w:b/>
          <w:u w:val="single"/>
        </w:rPr>
      </w:pPr>
      <w:r w:rsidRPr="002B7A80">
        <w:rPr>
          <w:b/>
          <w:u w:val="single"/>
        </w:rPr>
        <w:t xml:space="preserve">Екземпляри </w:t>
      </w:r>
    </w:p>
    <w:p w:rsidR="002C45A5" w:rsidRPr="00481D11" w:rsidRDefault="002C45A5" w:rsidP="00481D11">
      <w:pPr>
        <w:pStyle w:val="Default"/>
        <w:spacing w:line="360" w:lineRule="auto"/>
      </w:pPr>
      <w:r w:rsidRPr="00481D11">
        <w:rPr>
          <w:b/>
          <w:bCs/>
        </w:rPr>
        <w:t>Чл.</w:t>
      </w:r>
      <w:r w:rsidR="002B7A80">
        <w:rPr>
          <w:b/>
          <w:bCs/>
          <w:lang w:val="bg-BG"/>
        </w:rPr>
        <w:t xml:space="preserve"> </w:t>
      </w:r>
      <w:r w:rsidRPr="00481D11">
        <w:rPr>
          <w:b/>
          <w:bCs/>
        </w:rPr>
        <w:t>5</w:t>
      </w:r>
      <w:r w:rsidR="002B7A80">
        <w:rPr>
          <w:b/>
          <w:bCs/>
          <w:lang w:val="bg-BG"/>
        </w:rPr>
        <w:t>0</w:t>
      </w:r>
      <w:r w:rsidRPr="00481D11">
        <w:rPr>
          <w:b/>
          <w:bCs/>
        </w:rPr>
        <w:t xml:space="preserve">. </w:t>
      </w:r>
      <w:r w:rsidRPr="00481D11">
        <w:t>Този Договор е изготвен и подписан в 3 /</w:t>
      </w:r>
      <w:r w:rsidRPr="00481D11">
        <w:rPr>
          <w:i/>
          <w:iCs/>
        </w:rPr>
        <w:t xml:space="preserve">словом </w:t>
      </w:r>
      <w:r w:rsidRPr="00481D11">
        <w:t xml:space="preserve">три/ еднообразни екземпляра – един за ИЗПЪЛНИТЕЛЯ и два за ВЪЗЛОЖИТЕЛЯ. </w:t>
      </w:r>
    </w:p>
    <w:p w:rsidR="002B7A80" w:rsidRDefault="002B7A80" w:rsidP="00481D11">
      <w:pPr>
        <w:pStyle w:val="Default"/>
        <w:spacing w:line="360" w:lineRule="auto"/>
        <w:rPr>
          <w:b/>
          <w:u w:val="single"/>
        </w:rPr>
      </w:pPr>
    </w:p>
    <w:p w:rsidR="002C45A5" w:rsidRPr="002B7A80" w:rsidRDefault="002C45A5" w:rsidP="00481D11">
      <w:pPr>
        <w:pStyle w:val="Default"/>
        <w:spacing w:line="360" w:lineRule="auto"/>
        <w:rPr>
          <w:b/>
          <w:u w:val="single"/>
        </w:rPr>
      </w:pPr>
      <w:r w:rsidRPr="002B7A80">
        <w:rPr>
          <w:b/>
          <w:u w:val="single"/>
        </w:rPr>
        <w:t xml:space="preserve">Приложения: </w:t>
      </w:r>
    </w:p>
    <w:p w:rsidR="002C45A5" w:rsidRPr="00481D11" w:rsidRDefault="002C45A5" w:rsidP="00481D11">
      <w:pPr>
        <w:pStyle w:val="Default"/>
        <w:spacing w:line="360" w:lineRule="auto"/>
      </w:pPr>
      <w:r w:rsidRPr="00481D11">
        <w:rPr>
          <w:b/>
          <w:bCs/>
        </w:rPr>
        <w:t>Чл.</w:t>
      </w:r>
      <w:r w:rsidR="002B7A80">
        <w:rPr>
          <w:b/>
          <w:bCs/>
          <w:lang w:val="bg-BG"/>
        </w:rPr>
        <w:t xml:space="preserve"> </w:t>
      </w:r>
      <w:r w:rsidRPr="00481D11">
        <w:rPr>
          <w:b/>
          <w:bCs/>
        </w:rPr>
        <w:t>5</w:t>
      </w:r>
      <w:r w:rsidR="002B7A80">
        <w:rPr>
          <w:b/>
          <w:bCs/>
          <w:lang w:val="bg-BG"/>
        </w:rPr>
        <w:t>1</w:t>
      </w:r>
      <w:r w:rsidRPr="00481D11">
        <w:rPr>
          <w:b/>
          <w:bCs/>
        </w:rPr>
        <w:t xml:space="preserve">. </w:t>
      </w:r>
      <w:r w:rsidRPr="00481D11">
        <w:t xml:space="preserve">Към този Договор се прилагат и са неразделна част от него следните приложения: </w:t>
      </w:r>
    </w:p>
    <w:p w:rsidR="002C45A5" w:rsidRPr="00481D11" w:rsidRDefault="002C45A5" w:rsidP="00481D11">
      <w:pPr>
        <w:pStyle w:val="Default"/>
        <w:spacing w:after="25" w:line="360" w:lineRule="auto"/>
      </w:pPr>
      <w:r w:rsidRPr="00481D11">
        <w:t>1. Техническ</w:t>
      </w:r>
      <w:r w:rsidR="002B7A80">
        <w:rPr>
          <w:lang w:val="bg-BG"/>
        </w:rPr>
        <w:t>а</w:t>
      </w:r>
      <w:r w:rsidRPr="00481D11">
        <w:t xml:space="preserve"> </w:t>
      </w:r>
      <w:r w:rsidR="002B7A80">
        <w:rPr>
          <w:lang w:val="bg-BG"/>
        </w:rPr>
        <w:t>спецификация</w:t>
      </w:r>
      <w:r w:rsidRPr="00481D11">
        <w:t xml:space="preserve"> - </w:t>
      </w:r>
      <w:r w:rsidRPr="00481D11">
        <w:rPr>
          <w:b/>
          <w:bCs/>
        </w:rPr>
        <w:t xml:space="preserve">Приложение № 1. </w:t>
      </w:r>
    </w:p>
    <w:p w:rsidR="002C45A5" w:rsidRPr="00481D11" w:rsidRDefault="002C45A5" w:rsidP="00481D11">
      <w:pPr>
        <w:pStyle w:val="Default"/>
        <w:spacing w:line="360" w:lineRule="auto"/>
      </w:pPr>
      <w:r w:rsidRPr="00481D11">
        <w:t xml:space="preserve">2. Предложение за изпълнение на поръчката и Ценово предложение с приложенията към тях от офертата на Изпълнителя - </w:t>
      </w:r>
      <w:r w:rsidRPr="00481D11">
        <w:rPr>
          <w:b/>
          <w:bCs/>
        </w:rPr>
        <w:t>Приложение № 2</w:t>
      </w:r>
      <w:r w:rsidRPr="00481D11">
        <w:t xml:space="preserve">. </w:t>
      </w:r>
    </w:p>
    <w:p w:rsidR="002C45A5" w:rsidRPr="00481D11" w:rsidRDefault="002C45A5" w:rsidP="00481D11">
      <w:pPr>
        <w:pStyle w:val="Default"/>
        <w:spacing w:line="360" w:lineRule="auto"/>
      </w:pPr>
    </w:p>
    <w:p w:rsidR="002C45A5" w:rsidRPr="00481D11" w:rsidRDefault="002C45A5" w:rsidP="00481D11">
      <w:pPr>
        <w:pStyle w:val="Default"/>
        <w:spacing w:line="360" w:lineRule="auto"/>
      </w:pPr>
      <w:r w:rsidRPr="00481D11">
        <w:rPr>
          <w:b/>
          <w:bCs/>
        </w:rPr>
        <w:t xml:space="preserve">ВЪЗЛОЖИТЕЛ: </w:t>
      </w:r>
      <w:r w:rsidRPr="00481D11">
        <w:rPr>
          <w:b/>
          <w:bCs/>
          <w:lang w:val="bg-BG"/>
        </w:rPr>
        <w:tab/>
      </w:r>
      <w:r w:rsidRPr="00481D11">
        <w:rPr>
          <w:b/>
          <w:bCs/>
          <w:lang w:val="bg-BG"/>
        </w:rPr>
        <w:tab/>
      </w:r>
      <w:r w:rsidRPr="00481D11">
        <w:rPr>
          <w:b/>
          <w:bCs/>
          <w:lang w:val="bg-BG"/>
        </w:rPr>
        <w:tab/>
      </w:r>
      <w:r w:rsidRPr="00481D11">
        <w:rPr>
          <w:b/>
          <w:bCs/>
          <w:lang w:val="bg-BG"/>
        </w:rPr>
        <w:tab/>
      </w:r>
      <w:r w:rsidRPr="00481D11">
        <w:rPr>
          <w:b/>
          <w:bCs/>
        </w:rPr>
        <w:t xml:space="preserve">ИЗПЪЛНИТЕЛ: </w:t>
      </w:r>
    </w:p>
    <w:p w:rsidR="002C45A5" w:rsidRPr="00481D11" w:rsidRDefault="002C45A5" w:rsidP="00481D11">
      <w:pPr>
        <w:pStyle w:val="Default"/>
        <w:spacing w:line="360" w:lineRule="auto"/>
      </w:pPr>
      <w:r w:rsidRPr="00481D11">
        <w:t xml:space="preserve">................................ </w:t>
      </w:r>
      <w:r w:rsidRPr="00481D11">
        <w:rPr>
          <w:lang w:val="bg-BG"/>
        </w:rPr>
        <w:tab/>
      </w:r>
      <w:r w:rsidRPr="00481D11">
        <w:rPr>
          <w:lang w:val="bg-BG"/>
        </w:rPr>
        <w:tab/>
      </w:r>
      <w:r w:rsidRPr="00481D11">
        <w:rPr>
          <w:lang w:val="bg-BG"/>
        </w:rPr>
        <w:tab/>
      </w:r>
      <w:r w:rsidRPr="00481D11">
        <w:rPr>
          <w:lang w:val="bg-BG"/>
        </w:rPr>
        <w:tab/>
      </w:r>
      <w:r w:rsidRPr="00481D11">
        <w:rPr>
          <w:lang w:val="bg-BG"/>
        </w:rPr>
        <w:tab/>
      </w:r>
      <w:r w:rsidRPr="00481D11">
        <w:rPr>
          <w:lang w:val="bg-BG"/>
        </w:rPr>
        <w:tab/>
      </w:r>
      <w:r w:rsidRPr="00481D11">
        <w:t xml:space="preserve">.................................. </w:t>
      </w:r>
    </w:p>
    <w:p w:rsidR="002C45A5" w:rsidRPr="00481D11" w:rsidRDefault="002C45A5" w:rsidP="00481D11">
      <w:pPr>
        <w:pStyle w:val="Default"/>
        <w:spacing w:line="360" w:lineRule="auto"/>
      </w:pPr>
      <w:r w:rsidRPr="00481D11">
        <w:rPr>
          <w:b/>
          <w:bCs/>
        </w:rPr>
        <w:t xml:space="preserve">НИКОЛА </w:t>
      </w:r>
      <w:r w:rsidRPr="00481D11">
        <w:rPr>
          <w:b/>
          <w:bCs/>
          <w:lang w:val="bg-BG"/>
        </w:rPr>
        <w:t>Иванов Белишки</w:t>
      </w:r>
      <w:r w:rsidRPr="00481D11">
        <w:rPr>
          <w:b/>
          <w:bCs/>
          <w:lang w:val="bg-BG"/>
        </w:rPr>
        <w:tab/>
      </w:r>
      <w:r w:rsidRPr="00481D11">
        <w:rPr>
          <w:b/>
          <w:bCs/>
        </w:rPr>
        <w:t xml:space="preserve"> </w:t>
      </w:r>
      <w:r w:rsidRPr="00481D11">
        <w:rPr>
          <w:b/>
          <w:bCs/>
          <w:lang w:val="bg-BG"/>
        </w:rPr>
        <w:tab/>
      </w:r>
      <w:r w:rsidRPr="00481D11">
        <w:rPr>
          <w:b/>
          <w:bCs/>
          <w:lang w:val="bg-BG"/>
        </w:rPr>
        <w:tab/>
      </w:r>
      <w:r w:rsidRPr="00481D11">
        <w:rPr>
          <w:b/>
          <w:bCs/>
          <w:lang w:val="bg-BG"/>
        </w:rPr>
        <w:tab/>
      </w:r>
      <w:r w:rsidRPr="00481D11">
        <w:rPr>
          <w:b/>
          <w:bCs/>
        </w:rPr>
        <w:t xml:space="preserve">................................................ </w:t>
      </w:r>
    </w:p>
    <w:p w:rsidR="002C45A5" w:rsidRPr="00481D11" w:rsidRDefault="002C45A5" w:rsidP="00481D11">
      <w:pPr>
        <w:pStyle w:val="Default"/>
        <w:spacing w:line="360" w:lineRule="auto"/>
      </w:pPr>
      <w:r w:rsidRPr="00481D11">
        <w:rPr>
          <w:i/>
          <w:iCs/>
        </w:rPr>
        <w:t xml:space="preserve">Кмет на община </w:t>
      </w:r>
      <w:r w:rsidRPr="00481D11">
        <w:rPr>
          <w:i/>
          <w:iCs/>
          <w:lang w:val="bg-BG"/>
        </w:rPr>
        <w:t>Панагюрище</w:t>
      </w:r>
      <w:r w:rsidRPr="00481D11">
        <w:rPr>
          <w:i/>
          <w:iCs/>
          <w:lang w:val="bg-BG"/>
        </w:rPr>
        <w:tab/>
      </w:r>
      <w:r w:rsidRPr="00481D11">
        <w:rPr>
          <w:i/>
          <w:iCs/>
          <w:lang w:val="bg-BG"/>
        </w:rPr>
        <w:tab/>
      </w:r>
      <w:r w:rsidRPr="00481D11">
        <w:rPr>
          <w:i/>
          <w:iCs/>
          <w:lang w:val="bg-BG"/>
        </w:rPr>
        <w:tab/>
      </w:r>
      <w:r w:rsidRPr="00481D11">
        <w:rPr>
          <w:i/>
          <w:iCs/>
          <w:lang w:val="bg-BG"/>
        </w:rPr>
        <w:tab/>
      </w:r>
      <w:r w:rsidRPr="00481D11">
        <w:rPr>
          <w:i/>
          <w:iCs/>
        </w:rPr>
        <w:t xml:space="preserve">...................................................... </w:t>
      </w:r>
    </w:p>
    <w:p w:rsidR="002C45A5" w:rsidRPr="00481D11" w:rsidRDefault="002C45A5" w:rsidP="00481D11">
      <w:pPr>
        <w:pStyle w:val="Default"/>
        <w:spacing w:line="360" w:lineRule="auto"/>
        <w:rPr>
          <w:b/>
          <w:bCs/>
          <w:lang w:val="bg-BG"/>
        </w:rPr>
      </w:pPr>
    </w:p>
    <w:p w:rsidR="002C45A5" w:rsidRPr="00481D11" w:rsidRDefault="002C45A5" w:rsidP="00481D11">
      <w:pPr>
        <w:pStyle w:val="Default"/>
        <w:spacing w:line="360" w:lineRule="auto"/>
      </w:pPr>
      <w:r w:rsidRPr="00481D11">
        <w:rPr>
          <w:b/>
          <w:bCs/>
          <w:lang w:val="bg-BG"/>
        </w:rPr>
        <w:t>……………………………….</w:t>
      </w:r>
      <w:r w:rsidRPr="00481D11">
        <w:rPr>
          <w:b/>
          <w:bCs/>
        </w:rPr>
        <w:t xml:space="preserve"> </w:t>
      </w:r>
    </w:p>
    <w:p w:rsidR="002C45A5" w:rsidRPr="00481D11" w:rsidRDefault="00A52DD9" w:rsidP="00481D11">
      <w:pPr>
        <w:widowControl w:val="0"/>
        <w:spacing w:after="0" w:line="360" w:lineRule="auto"/>
        <w:jc w:val="both"/>
        <w:rPr>
          <w:rFonts w:ascii="Times New Roman" w:hAnsi="Times New Roman" w:cs="Times New Roman"/>
          <w:sz w:val="24"/>
          <w:szCs w:val="24"/>
        </w:rPr>
      </w:pPr>
      <w:r w:rsidRPr="00E44367">
        <w:rPr>
          <w:rFonts w:ascii="Times New Roman" w:eastAsia="Times New Roman" w:hAnsi="Times New Roman" w:cs="Times New Roman"/>
          <w:sz w:val="24"/>
          <w:szCs w:val="24"/>
          <w:lang w:val="bg-BG" w:eastAsia="bg-BG"/>
        </w:rPr>
        <w:t>Цветана Якова Якова – началник отдел „ФСДБ“</w:t>
      </w:r>
      <w:bookmarkStart w:id="0" w:name="_GoBack"/>
      <w:bookmarkEnd w:id="0"/>
    </w:p>
    <w:p w:rsidR="007A4B10" w:rsidRPr="00481D11" w:rsidRDefault="007A4B10" w:rsidP="00481D11">
      <w:pPr>
        <w:widowControl w:val="0"/>
        <w:spacing w:after="0" w:line="360" w:lineRule="auto"/>
        <w:jc w:val="both"/>
        <w:rPr>
          <w:rFonts w:ascii="Times New Roman" w:hAnsi="Times New Roman" w:cs="Times New Roman"/>
          <w:sz w:val="24"/>
          <w:szCs w:val="24"/>
          <w:lang w:val="bg-BG"/>
        </w:rPr>
      </w:pPr>
    </w:p>
    <w:sectPr w:rsidR="007A4B10" w:rsidRPr="00481D11" w:rsidSect="00E44367">
      <w:headerReference w:type="default" r:id="rId8"/>
      <w:footerReference w:type="default" r:id="rId9"/>
      <w:headerReference w:type="first" r:id="rId10"/>
      <w:footerReference w:type="first" r:id="rId11"/>
      <w:pgSz w:w="11906" w:h="16838"/>
      <w:pgMar w:top="1417" w:right="1133" w:bottom="141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34" w:rsidRDefault="00E73334" w:rsidP="003439CE">
      <w:pPr>
        <w:spacing w:after="0" w:line="240" w:lineRule="auto"/>
      </w:pPr>
      <w:r>
        <w:separator/>
      </w:r>
    </w:p>
  </w:endnote>
  <w:endnote w:type="continuationSeparator" w:id="0">
    <w:p w:rsidR="00E73334" w:rsidRDefault="00E73334" w:rsidP="0034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40431"/>
      <w:docPartObj>
        <w:docPartGallery w:val="Page Numbers (Bottom of Page)"/>
        <w:docPartUnique/>
      </w:docPartObj>
    </w:sdtPr>
    <w:sdtEndPr/>
    <w:sdtContent>
      <w:p w:rsidR="006B7FB4" w:rsidRDefault="006B7FB4">
        <w:pPr>
          <w:pStyle w:val="a5"/>
        </w:pPr>
        <w:r>
          <w:rPr>
            <w:noProof/>
            <w:lang w:val="bg-BG" w:eastAsia="bg-BG"/>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7FB4" w:rsidRPr="006B7FB4" w:rsidRDefault="006B7FB4">
                              <w:pPr>
                                <w:pBdr>
                                  <w:top w:val="single" w:sz="4" w:space="1" w:color="7F7F7F" w:themeColor="background1" w:themeShade="7F"/>
                                </w:pBdr>
                                <w:jc w:val="center"/>
                                <w:rPr>
                                  <w:rFonts w:ascii="Times New Roman" w:hAnsi="Times New Roman" w:cs="Times New Roman"/>
                                </w:rPr>
                              </w:pPr>
                              <w:r w:rsidRPr="006B7FB4">
                                <w:rPr>
                                  <w:rFonts w:ascii="Times New Roman" w:hAnsi="Times New Roman" w:cs="Times New Roman"/>
                                </w:rPr>
                                <w:fldChar w:fldCharType="begin"/>
                              </w:r>
                              <w:r w:rsidRPr="006B7FB4">
                                <w:rPr>
                                  <w:rFonts w:ascii="Times New Roman" w:hAnsi="Times New Roman" w:cs="Times New Roman"/>
                                </w:rPr>
                                <w:instrText>PAGE   \* MERGEFORMAT</w:instrText>
                              </w:r>
                              <w:r w:rsidRPr="006B7FB4">
                                <w:rPr>
                                  <w:rFonts w:ascii="Times New Roman" w:hAnsi="Times New Roman" w:cs="Times New Roman"/>
                                </w:rPr>
                                <w:fldChar w:fldCharType="separate"/>
                              </w:r>
                              <w:r w:rsidR="00A52DD9" w:rsidRPr="00A52DD9">
                                <w:rPr>
                                  <w:rFonts w:ascii="Times New Roman" w:hAnsi="Times New Roman" w:cs="Times New Roman"/>
                                  <w:noProof/>
                                  <w:lang w:val="bg-BG"/>
                                </w:rPr>
                                <w:t>24</w:t>
                              </w:r>
                              <w:r w:rsidRPr="006B7FB4">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авоъгълник 3"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AfFyEL5QIAANAFAAAOAAAAAAAAAAAA&#10;AAAAAC4CAABkcnMvZTJvRG9jLnhtbFBLAQItABQABgAIAAAAIQAj5Xrx2wAAAAMBAAAPAAAAAAAA&#10;AAAAAAAAAD8FAABkcnMvZG93bnJldi54bWxQSwUGAAAAAAQABADzAAAARwYAAAAA&#10;" filled="f" fillcolor="#c0504d" stroked="f" strokecolor="#5c83b4" strokeweight="2.25pt">
                  <v:textbox inset=",0,,0">
                    <w:txbxContent>
                      <w:p w:rsidR="006B7FB4" w:rsidRPr="006B7FB4" w:rsidRDefault="006B7FB4">
                        <w:pPr>
                          <w:pBdr>
                            <w:top w:val="single" w:sz="4" w:space="1" w:color="7F7F7F" w:themeColor="background1" w:themeShade="7F"/>
                          </w:pBdr>
                          <w:jc w:val="center"/>
                          <w:rPr>
                            <w:rFonts w:ascii="Times New Roman" w:hAnsi="Times New Roman" w:cs="Times New Roman"/>
                          </w:rPr>
                        </w:pPr>
                        <w:r w:rsidRPr="006B7FB4">
                          <w:rPr>
                            <w:rFonts w:ascii="Times New Roman" w:hAnsi="Times New Roman" w:cs="Times New Roman"/>
                          </w:rPr>
                          <w:fldChar w:fldCharType="begin"/>
                        </w:r>
                        <w:r w:rsidRPr="006B7FB4">
                          <w:rPr>
                            <w:rFonts w:ascii="Times New Roman" w:hAnsi="Times New Roman" w:cs="Times New Roman"/>
                          </w:rPr>
                          <w:instrText>PAGE   \* MERGEFORMAT</w:instrText>
                        </w:r>
                        <w:r w:rsidRPr="006B7FB4">
                          <w:rPr>
                            <w:rFonts w:ascii="Times New Roman" w:hAnsi="Times New Roman" w:cs="Times New Roman"/>
                          </w:rPr>
                          <w:fldChar w:fldCharType="separate"/>
                        </w:r>
                        <w:r w:rsidR="00A52DD9" w:rsidRPr="00A52DD9">
                          <w:rPr>
                            <w:rFonts w:ascii="Times New Roman" w:hAnsi="Times New Roman" w:cs="Times New Roman"/>
                            <w:noProof/>
                            <w:lang w:val="bg-BG"/>
                          </w:rPr>
                          <w:t>24</w:t>
                        </w:r>
                        <w:r w:rsidRPr="006B7FB4">
                          <w:rPr>
                            <w:rFonts w:ascii="Times New Roman" w:hAnsi="Times New Roman" w:cs="Times New Roman"/>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11" w:rsidRDefault="002B7A80">
    <w:pPr>
      <w:pStyle w:val="a5"/>
    </w:pPr>
    <w:r>
      <w:rPr>
        <w:noProof/>
        <w:lang w:val="bg-BG" w:eastAsia="bg-BG"/>
      </w:rPr>
      <mc:AlternateContent>
        <mc:Choice Requires="wps">
          <w:drawing>
            <wp:anchor distT="0" distB="0" distL="114300" distR="114300" simplePos="0" relativeHeight="251659264" behindDoc="0" locked="0" layoutInCell="1" allowOverlap="1">
              <wp:simplePos x="0" y="0"/>
              <wp:positionH relativeFrom="page">
                <wp:posOffset>6917690</wp:posOffset>
              </wp:positionH>
              <wp:positionV relativeFrom="page">
                <wp:posOffset>10146030</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81D11" w:rsidRPr="00481D11" w:rsidRDefault="00481D11" w:rsidP="00481D11">
                          <w:pPr>
                            <w:pBdr>
                              <w:top w:val="single" w:sz="4" w:space="1" w:color="7F7F7F"/>
                            </w:pBdr>
                            <w:jc w:val="center"/>
                            <w:rPr>
                              <w:rFonts w:ascii="Times New Roman" w:hAnsi="Times New Roman" w:cs="Times New Roman"/>
                            </w:rPr>
                          </w:pPr>
                          <w:r w:rsidRPr="00481D11">
                            <w:rPr>
                              <w:rFonts w:ascii="Times New Roman" w:hAnsi="Times New Roman" w:cs="Times New Roman"/>
                            </w:rPr>
                            <w:fldChar w:fldCharType="begin"/>
                          </w:r>
                          <w:r w:rsidRPr="00481D11">
                            <w:rPr>
                              <w:rFonts w:ascii="Times New Roman" w:hAnsi="Times New Roman" w:cs="Times New Roman"/>
                            </w:rPr>
                            <w:instrText>PAGE   \* MERGEFORMAT</w:instrText>
                          </w:r>
                          <w:r w:rsidRPr="00481D11">
                            <w:rPr>
                              <w:rFonts w:ascii="Times New Roman" w:hAnsi="Times New Roman" w:cs="Times New Roman"/>
                            </w:rPr>
                            <w:fldChar w:fldCharType="separate"/>
                          </w:r>
                          <w:r w:rsidR="00A52DD9" w:rsidRPr="00A52DD9">
                            <w:rPr>
                              <w:rFonts w:ascii="Times New Roman" w:hAnsi="Times New Roman" w:cs="Times New Roman"/>
                              <w:noProof/>
                              <w:lang w:val="bg-BG"/>
                            </w:rPr>
                            <w:t>1</w:t>
                          </w:r>
                          <w:r w:rsidRPr="00481D11">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7" style="position:absolute;margin-left:544.7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" filled="f" fillcolor="#c0504d" stroked="f" strokecolor="#5c83b4" strokeweight="2.25pt">
              <v:textbox inset=",0,,0">
                <w:txbxContent>
                  <w:p w:rsidR="00481D11" w:rsidRPr="00481D11" w:rsidRDefault="00481D11" w:rsidP="00481D11">
                    <w:pPr>
                      <w:pBdr>
                        <w:top w:val="single" w:sz="4" w:space="1" w:color="7F7F7F"/>
                      </w:pBdr>
                      <w:jc w:val="center"/>
                      <w:rPr>
                        <w:rFonts w:ascii="Times New Roman" w:hAnsi="Times New Roman" w:cs="Times New Roman"/>
                      </w:rPr>
                    </w:pPr>
                    <w:r w:rsidRPr="00481D11">
                      <w:rPr>
                        <w:rFonts w:ascii="Times New Roman" w:hAnsi="Times New Roman" w:cs="Times New Roman"/>
                      </w:rPr>
                      <w:fldChar w:fldCharType="begin"/>
                    </w:r>
                    <w:r w:rsidRPr="00481D11">
                      <w:rPr>
                        <w:rFonts w:ascii="Times New Roman" w:hAnsi="Times New Roman" w:cs="Times New Roman"/>
                      </w:rPr>
                      <w:instrText>PAGE   \* MERGEFORMAT</w:instrText>
                    </w:r>
                    <w:r w:rsidRPr="00481D11">
                      <w:rPr>
                        <w:rFonts w:ascii="Times New Roman" w:hAnsi="Times New Roman" w:cs="Times New Roman"/>
                      </w:rPr>
                      <w:fldChar w:fldCharType="separate"/>
                    </w:r>
                    <w:r w:rsidR="00A52DD9" w:rsidRPr="00A52DD9">
                      <w:rPr>
                        <w:rFonts w:ascii="Times New Roman" w:hAnsi="Times New Roman" w:cs="Times New Roman"/>
                        <w:noProof/>
                        <w:lang w:val="bg-BG"/>
                      </w:rPr>
                      <w:t>1</w:t>
                    </w:r>
                    <w:r w:rsidRPr="00481D11">
                      <w:rPr>
                        <w:rFonts w:ascii="Times New Roman" w:hAnsi="Times New Roman" w:cs="Times New Roman"/>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34" w:rsidRDefault="00E73334" w:rsidP="003439CE">
      <w:pPr>
        <w:spacing w:after="0" w:line="240" w:lineRule="auto"/>
      </w:pPr>
      <w:r>
        <w:separator/>
      </w:r>
    </w:p>
  </w:footnote>
  <w:footnote w:type="continuationSeparator" w:id="0">
    <w:p w:rsidR="00E73334" w:rsidRDefault="00E73334" w:rsidP="003439CE">
      <w:pPr>
        <w:spacing w:after="0" w:line="240" w:lineRule="auto"/>
      </w:pPr>
      <w:r>
        <w:continuationSeparator/>
      </w:r>
    </w:p>
  </w:footnote>
  <w:footnote w:id="1">
    <w:p w:rsidR="002B7A80" w:rsidRPr="002B7A80" w:rsidRDefault="002B7A80" w:rsidP="002B7A80">
      <w:pPr>
        <w:pStyle w:val="af0"/>
        <w:rPr>
          <w:lang w:val="bg-BG"/>
        </w:rPr>
      </w:pPr>
      <w:r>
        <w:rPr>
          <w:rStyle w:val="af1"/>
        </w:rPr>
        <w:footnoteRef/>
      </w:r>
      <w:r>
        <w:t xml:space="preserve"> </w:t>
      </w:r>
      <w:r w:rsidRPr="002B7A80">
        <w:rPr>
          <w:rFonts w:ascii="Times New Roman" w:hAnsi="Times New Roman" w:cs="Times New Roman"/>
          <w:lang w:val="bg-BG"/>
        </w:rPr>
        <w:t>Остава се приложимото, съгласно офертата на Изпълнителя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FD" w:rsidRDefault="00716AFD" w:rsidP="003439CE">
    <w:pPr>
      <w:shd w:val="clear" w:color="auto" w:fill="FFFFFF"/>
      <w:suppressAutoHyphens/>
      <w:spacing w:after="144" w:line="240" w:lineRule="auto"/>
      <w:rPr>
        <w:rFonts w:ascii="Times New Roman" w:hAnsi="Times New Roman" w:cs="Times New Roman"/>
        <w:sz w:val="2"/>
        <w:szCs w:val="2"/>
        <w:lang w:val="bg-BG" w:eastAsia="ar-SA"/>
      </w:rPr>
    </w:pPr>
    <w:r w:rsidRPr="003439CE">
      <w:rPr>
        <w:rFonts w:ascii="Times New Roman" w:hAnsi="Times New Roman" w:cs="Times New Roman"/>
        <w:sz w:val="2"/>
        <w:szCs w:val="2"/>
        <w:lang w:eastAsia="ar-SA"/>
      </w:rPr>
      <w:t xml:space="preserve">                                                            </w:t>
    </w:r>
    <w:r w:rsidRPr="003439CE">
      <w:rPr>
        <w:rFonts w:ascii="Times New Roman" w:hAnsi="Times New Roman" w:cs="Times New Roman"/>
        <w:sz w:val="2"/>
        <w:szCs w:val="2"/>
        <w:lang w:val="bg-BG" w:eastAsia="ar-SA"/>
      </w:rPr>
      <w:t xml:space="preserve">                                                                                                                                                                                                                                                                                                                                                                                                                                                                                                                                                                                                                                                                                                                                                                                                                                                                                                                                                                                                                                                                                                                                                                                                                                                                                                                                                                                </w:t>
    </w:r>
    <w:r w:rsidRPr="003439CE">
      <w:rPr>
        <w:rFonts w:ascii="Times New Roman" w:hAnsi="Times New Roman" w:cs="Times New Roman"/>
        <w:sz w:val="2"/>
        <w:szCs w:val="2"/>
        <w:lang w:eastAsia="ar-SA"/>
      </w:rPr>
      <w:t xml:space="preserve">       </w:t>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r>
    <w:r>
      <w:rPr>
        <w:rFonts w:ascii="Times New Roman" w:hAnsi="Times New Roman" w:cs="Times New Roman"/>
        <w:sz w:val="2"/>
        <w:szCs w:val="2"/>
        <w:lang w:val="bg-BG" w:eastAsia="ar-SA"/>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67" w:rsidRDefault="002B7A80">
    <w:pPr>
      <w:pStyle w:val="a3"/>
    </w:pPr>
    <w:r w:rsidRPr="002143EA">
      <w:rPr>
        <w:noProof/>
        <w:lang w:val="bg-BG" w:eastAsia="bg-BG"/>
      </w:rPr>
      <w:drawing>
        <wp:inline distT="0" distB="0" distL="0" distR="0">
          <wp:extent cx="666750" cy="742950"/>
          <wp:effectExtent l="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F"/>
    <w:multiLevelType w:val="singleLevel"/>
    <w:tmpl w:val="0000000F"/>
    <w:name w:val="WW8Num15"/>
    <w:lvl w:ilvl="0">
      <w:start w:val="1"/>
      <w:numFmt w:val="bullet"/>
      <w:lvlText w:val=""/>
      <w:lvlJc w:val="left"/>
      <w:pPr>
        <w:tabs>
          <w:tab w:val="num" w:pos="1211"/>
        </w:tabs>
        <w:ind w:left="1211" w:hanging="360"/>
      </w:pPr>
      <w:rPr>
        <w:rFonts w:ascii="Symbol" w:hAnsi="Symbol" w:cs="Symbol"/>
      </w:rPr>
    </w:lvl>
  </w:abstractNum>
  <w:abstractNum w:abstractNumId="2" w15:restartNumberingAfterBreak="0">
    <w:nsid w:val="00000018"/>
    <w:multiLevelType w:val="multilevel"/>
    <w:tmpl w:val="00000018"/>
    <w:name w:val="WW8Num24"/>
    <w:lvl w:ilvl="0">
      <w:start w:val="1"/>
      <w:numFmt w:val="decimal"/>
      <w:lvlText w:val="%1."/>
      <w:lvlJc w:val="left"/>
      <w:pPr>
        <w:tabs>
          <w:tab w:val="num" w:pos="708"/>
        </w:tabs>
        <w:ind w:left="360" w:hanging="360"/>
      </w:pPr>
      <w:rPr>
        <w:rFonts w:ascii="Wingdings 2" w:hAnsi="Wingdings 2" w:cs="Wingdings 2"/>
      </w:rPr>
    </w:lvl>
    <w:lvl w:ilvl="1">
      <w:start w:val="1"/>
      <w:numFmt w:val="decimal"/>
      <w:lvlText w:val="%1.%2."/>
      <w:lvlJc w:val="left"/>
      <w:pPr>
        <w:tabs>
          <w:tab w:val="num" w:pos="708"/>
        </w:tabs>
        <w:ind w:left="792" w:hanging="432"/>
      </w:pPr>
      <w:rPr>
        <w:rFonts w:ascii="Wingdings 2" w:hAnsi="Wingdings 2" w:cs="Wingdings 2"/>
      </w:rPr>
    </w:lvl>
    <w:lvl w:ilvl="2">
      <w:start w:val="1"/>
      <w:numFmt w:val="decimal"/>
      <w:lvlText w:val="%1.%2.%3."/>
      <w:lvlJc w:val="left"/>
      <w:pPr>
        <w:tabs>
          <w:tab w:val="num" w:pos="0"/>
        </w:tabs>
        <w:ind w:left="1224" w:hanging="504"/>
      </w:pPr>
      <w:rPr>
        <w:rFonts w:ascii="Wingdings 2" w:hAnsi="Wingdings 2" w:cs="Wingdings 2"/>
      </w:rPr>
    </w:lvl>
    <w:lvl w:ilvl="3">
      <w:start w:val="1"/>
      <w:numFmt w:val="decimal"/>
      <w:lvlText w:val="%1.%2.%3.%4."/>
      <w:lvlJc w:val="left"/>
      <w:pPr>
        <w:tabs>
          <w:tab w:val="num" w:pos="0"/>
        </w:tabs>
        <w:ind w:left="1728" w:hanging="648"/>
      </w:pPr>
      <w:rPr>
        <w:rFonts w:ascii="Wingdings 2" w:hAnsi="Wingdings 2" w:cs="Wingdings 2"/>
      </w:rPr>
    </w:lvl>
    <w:lvl w:ilvl="4">
      <w:start w:val="1"/>
      <w:numFmt w:val="decimal"/>
      <w:lvlText w:val="%1.%2.%3.%4.%5."/>
      <w:lvlJc w:val="left"/>
      <w:pPr>
        <w:tabs>
          <w:tab w:val="num" w:pos="0"/>
        </w:tabs>
        <w:ind w:left="2232" w:hanging="792"/>
      </w:pPr>
      <w:rPr>
        <w:rFonts w:ascii="Wingdings 2" w:hAnsi="Wingdings 2" w:cs="Wingdings 2"/>
      </w:rPr>
    </w:lvl>
    <w:lvl w:ilvl="5">
      <w:start w:val="1"/>
      <w:numFmt w:val="decimal"/>
      <w:lvlText w:val="%1.%2.%3.%4.%5.%6."/>
      <w:lvlJc w:val="left"/>
      <w:pPr>
        <w:tabs>
          <w:tab w:val="num" w:pos="0"/>
        </w:tabs>
        <w:ind w:left="2736" w:hanging="936"/>
      </w:pPr>
      <w:rPr>
        <w:rFonts w:ascii="Wingdings 2" w:hAnsi="Wingdings 2" w:cs="Wingdings 2"/>
      </w:rPr>
    </w:lvl>
    <w:lvl w:ilvl="6">
      <w:start w:val="1"/>
      <w:numFmt w:val="decimal"/>
      <w:lvlText w:val="%1.%2.%3.%4.%5.%6.%7."/>
      <w:lvlJc w:val="left"/>
      <w:pPr>
        <w:tabs>
          <w:tab w:val="num" w:pos="0"/>
        </w:tabs>
        <w:ind w:left="3240" w:hanging="1080"/>
      </w:pPr>
      <w:rPr>
        <w:rFonts w:ascii="Wingdings 2" w:hAnsi="Wingdings 2" w:cs="Wingdings 2"/>
      </w:rPr>
    </w:lvl>
    <w:lvl w:ilvl="7">
      <w:start w:val="1"/>
      <w:numFmt w:val="decimal"/>
      <w:lvlText w:val="%1.%2.%3.%4.%5.%6.%7.%8."/>
      <w:lvlJc w:val="left"/>
      <w:pPr>
        <w:tabs>
          <w:tab w:val="num" w:pos="0"/>
        </w:tabs>
        <w:ind w:left="3744" w:hanging="1224"/>
      </w:pPr>
      <w:rPr>
        <w:rFonts w:ascii="Wingdings 2" w:hAnsi="Wingdings 2" w:cs="Wingdings 2"/>
      </w:rPr>
    </w:lvl>
    <w:lvl w:ilvl="8">
      <w:start w:val="1"/>
      <w:numFmt w:val="decimal"/>
      <w:lvlText w:val="%1.%2.%3.%4.%5.%6.%7.%8.%9."/>
      <w:lvlJc w:val="left"/>
      <w:pPr>
        <w:tabs>
          <w:tab w:val="num" w:pos="0"/>
        </w:tabs>
        <w:ind w:left="4320" w:hanging="1440"/>
      </w:pPr>
      <w:rPr>
        <w:rFonts w:ascii="Wingdings 2" w:hAnsi="Wingdings 2" w:cs="Wingdings 2"/>
      </w:rPr>
    </w:lvl>
  </w:abstractNum>
  <w:abstractNum w:abstractNumId="3" w15:restartNumberingAfterBreak="0">
    <w:nsid w:val="0000001D"/>
    <w:multiLevelType w:val="multilevel"/>
    <w:tmpl w:val="96A4B108"/>
    <w:name w:val="WW8Num29"/>
    <w:lvl w:ilvl="0">
      <w:start w:val="13"/>
      <w:numFmt w:val="decimal"/>
      <w:lvlText w:val="%1."/>
      <w:lvlJc w:val="left"/>
      <w:pPr>
        <w:tabs>
          <w:tab w:val="num" w:pos="0"/>
        </w:tabs>
        <w:ind w:left="480" w:hanging="480"/>
      </w:pPr>
      <w:rPr>
        <w:rFonts w:ascii="Symbol" w:hAnsi="Symbol" w:cs="Symbol"/>
      </w:rPr>
    </w:lvl>
    <w:lvl w:ilvl="1">
      <w:start w:val="2"/>
      <w:numFmt w:val="decimal"/>
      <w:lvlText w:val="%1.%2."/>
      <w:lvlJc w:val="left"/>
      <w:pPr>
        <w:tabs>
          <w:tab w:val="num" w:pos="0"/>
        </w:tabs>
        <w:ind w:left="1473" w:hanging="480"/>
      </w:pPr>
      <w:rPr>
        <w:rFonts w:ascii="Times New Roman" w:eastAsia="Times New Roman" w:hAnsi="Times New Roman" w:hint="default"/>
        <w:b/>
        <w:bCs/>
        <w:position w:val="0"/>
        <w:sz w:val="24"/>
        <w:szCs w:val="24"/>
        <w:vertAlign w:val="baseline"/>
      </w:rPr>
    </w:lvl>
    <w:lvl w:ilvl="2">
      <w:start w:val="1"/>
      <w:numFmt w:val="decimal"/>
      <w:lvlText w:val="%1.%2.%3."/>
      <w:lvlJc w:val="left"/>
      <w:pPr>
        <w:tabs>
          <w:tab w:val="num" w:pos="708"/>
        </w:tabs>
        <w:ind w:left="1571" w:hanging="720"/>
      </w:pPr>
      <w:rPr>
        <w:rFonts w:ascii="Times New Roman" w:eastAsia="Times New Roman" w:hAnsi="Times New Roman" w:hint="default"/>
        <w:b/>
        <w:bCs/>
        <w:position w:val="0"/>
        <w:sz w:val="24"/>
        <w:szCs w:val="24"/>
        <w:vertAlign w:val="baseline"/>
      </w:rPr>
    </w:lvl>
    <w:lvl w:ilvl="3">
      <w:start w:val="1"/>
      <w:numFmt w:val="decimal"/>
      <w:lvlText w:val="%1.%2.%3.%4."/>
      <w:lvlJc w:val="left"/>
      <w:pPr>
        <w:tabs>
          <w:tab w:val="num" w:pos="0"/>
        </w:tabs>
        <w:ind w:left="2847" w:hanging="720"/>
      </w:pPr>
      <w:rPr>
        <w:rFonts w:ascii="Symbol" w:hAnsi="Symbol" w:cs="Symbol"/>
      </w:rPr>
    </w:lvl>
    <w:lvl w:ilvl="4">
      <w:start w:val="1"/>
      <w:numFmt w:val="decimal"/>
      <w:lvlText w:val="%1.%2.%3.%4.%5."/>
      <w:lvlJc w:val="left"/>
      <w:pPr>
        <w:tabs>
          <w:tab w:val="num" w:pos="0"/>
        </w:tabs>
        <w:ind w:left="3916" w:hanging="1080"/>
      </w:pPr>
      <w:rPr>
        <w:rFonts w:ascii="Symbol" w:hAnsi="Symbol" w:cs="Symbol"/>
      </w:rPr>
    </w:lvl>
    <w:lvl w:ilvl="5">
      <w:start w:val="1"/>
      <w:numFmt w:val="decimal"/>
      <w:lvlText w:val="%1.%2.%3.%4.%5.%6."/>
      <w:lvlJc w:val="left"/>
      <w:pPr>
        <w:tabs>
          <w:tab w:val="num" w:pos="0"/>
        </w:tabs>
        <w:ind w:left="4625" w:hanging="1080"/>
      </w:pPr>
      <w:rPr>
        <w:rFonts w:ascii="Symbol" w:hAnsi="Symbol" w:cs="Symbol"/>
      </w:rPr>
    </w:lvl>
    <w:lvl w:ilvl="6">
      <w:start w:val="1"/>
      <w:numFmt w:val="decimal"/>
      <w:lvlText w:val="%1.%2.%3.%4.%5.%6.%7."/>
      <w:lvlJc w:val="left"/>
      <w:pPr>
        <w:tabs>
          <w:tab w:val="num" w:pos="0"/>
        </w:tabs>
        <w:ind w:left="5694" w:hanging="1440"/>
      </w:pPr>
      <w:rPr>
        <w:rFonts w:ascii="Symbol" w:hAnsi="Symbol" w:cs="Symbol"/>
      </w:rPr>
    </w:lvl>
    <w:lvl w:ilvl="7">
      <w:start w:val="1"/>
      <w:numFmt w:val="decimal"/>
      <w:lvlText w:val="%1.%2.%3.%4.%5.%6.%7.%8."/>
      <w:lvlJc w:val="left"/>
      <w:pPr>
        <w:tabs>
          <w:tab w:val="num" w:pos="0"/>
        </w:tabs>
        <w:ind w:left="6403" w:hanging="1440"/>
      </w:pPr>
      <w:rPr>
        <w:rFonts w:ascii="Symbol" w:hAnsi="Symbol" w:cs="Symbol"/>
      </w:rPr>
    </w:lvl>
    <w:lvl w:ilvl="8">
      <w:start w:val="1"/>
      <w:numFmt w:val="decimal"/>
      <w:lvlText w:val="%1.%2.%3.%4.%5.%6.%7.%8.%9."/>
      <w:lvlJc w:val="left"/>
      <w:pPr>
        <w:tabs>
          <w:tab w:val="num" w:pos="0"/>
        </w:tabs>
        <w:ind w:left="7472" w:hanging="1800"/>
      </w:pPr>
      <w:rPr>
        <w:rFonts w:ascii="Symbol" w:hAnsi="Symbol" w:cs="Symbol"/>
      </w:rPr>
    </w:lvl>
  </w:abstractNum>
  <w:abstractNum w:abstractNumId="4"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sz w:val="22"/>
        <w:szCs w:val="22"/>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66"/>
    <w:rsid w:val="000600F0"/>
    <w:rsid w:val="000B6483"/>
    <w:rsid w:val="000E2FDB"/>
    <w:rsid w:val="00102A97"/>
    <w:rsid w:val="00131051"/>
    <w:rsid w:val="00154029"/>
    <w:rsid w:val="00177FD1"/>
    <w:rsid w:val="001A505B"/>
    <w:rsid w:val="001A5666"/>
    <w:rsid w:val="001C49AB"/>
    <w:rsid w:val="001E6027"/>
    <w:rsid w:val="00242F1F"/>
    <w:rsid w:val="00260536"/>
    <w:rsid w:val="00260949"/>
    <w:rsid w:val="00282C42"/>
    <w:rsid w:val="00290492"/>
    <w:rsid w:val="00291D9B"/>
    <w:rsid w:val="002B7A80"/>
    <w:rsid w:val="002C45A5"/>
    <w:rsid w:val="002E4747"/>
    <w:rsid w:val="003439CE"/>
    <w:rsid w:val="003940CC"/>
    <w:rsid w:val="003A2C9D"/>
    <w:rsid w:val="003B2C84"/>
    <w:rsid w:val="003D0C20"/>
    <w:rsid w:val="00412EF8"/>
    <w:rsid w:val="004251B2"/>
    <w:rsid w:val="004416BC"/>
    <w:rsid w:val="00447C6A"/>
    <w:rsid w:val="00455C02"/>
    <w:rsid w:val="004574D7"/>
    <w:rsid w:val="00481D11"/>
    <w:rsid w:val="004A72AB"/>
    <w:rsid w:val="004C1A5C"/>
    <w:rsid w:val="004C3225"/>
    <w:rsid w:val="004E36C6"/>
    <w:rsid w:val="004F2551"/>
    <w:rsid w:val="00504FED"/>
    <w:rsid w:val="00505DEC"/>
    <w:rsid w:val="00516447"/>
    <w:rsid w:val="0055713A"/>
    <w:rsid w:val="005657D8"/>
    <w:rsid w:val="00576B64"/>
    <w:rsid w:val="00592DE1"/>
    <w:rsid w:val="0059565F"/>
    <w:rsid w:val="005A43A9"/>
    <w:rsid w:val="005C7EC5"/>
    <w:rsid w:val="005E5359"/>
    <w:rsid w:val="006146FC"/>
    <w:rsid w:val="00617A07"/>
    <w:rsid w:val="00630297"/>
    <w:rsid w:val="00691B78"/>
    <w:rsid w:val="00691B98"/>
    <w:rsid w:val="006B7FB4"/>
    <w:rsid w:val="006E3A09"/>
    <w:rsid w:val="00716AFD"/>
    <w:rsid w:val="00727187"/>
    <w:rsid w:val="00767F80"/>
    <w:rsid w:val="0077776F"/>
    <w:rsid w:val="0078015A"/>
    <w:rsid w:val="007A4B10"/>
    <w:rsid w:val="00887582"/>
    <w:rsid w:val="008F0766"/>
    <w:rsid w:val="009215C3"/>
    <w:rsid w:val="00922EDD"/>
    <w:rsid w:val="00941D0B"/>
    <w:rsid w:val="00976A7A"/>
    <w:rsid w:val="00990A09"/>
    <w:rsid w:val="00994700"/>
    <w:rsid w:val="009C4175"/>
    <w:rsid w:val="00A37227"/>
    <w:rsid w:val="00A52DD9"/>
    <w:rsid w:val="00A74714"/>
    <w:rsid w:val="00AA3DB3"/>
    <w:rsid w:val="00AB2C00"/>
    <w:rsid w:val="00B36F58"/>
    <w:rsid w:val="00B429F0"/>
    <w:rsid w:val="00B745B2"/>
    <w:rsid w:val="00B867B3"/>
    <w:rsid w:val="00B97EDC"/>
    <w:rsid w:val="00BC6C9B"/>
    <w:rsid w:val="00BE6E39"/>
    <w:rsid w:val="00BF3A62"/>
    <w:rsid w:val="00C44305"/>
    <w:rsid w:val="00C52549"/>
    <w:rsid w:val="00C618BF"/>
    <w:rsid w:val="00C92976"/>
    <w:rsid w:val="00C979D6"/>
    <w:rsid w:val="00CA6EDE"/>
    <w:rsid w:val="00CD6FD5"/>
    <w:rsid w:val="00CF4009"/>
    <w:rsid w:val="00D13517"/>
    <w:rsid w:val="00D6272A"/>
    <w:rsid w:val="00D628DF"/>
    <w:rsid w:val="00E030DE"/>
    <w:rsid w:val="00E44367"/>
    <w:rsid w:val="00E5573A"/>
    <w:rsid w:val="00E73334"/>
    <w:rsid w:val="00EA65BC"/>
    <w:rsid w:val="00EC72AF"/>
    <w:rsid w:val="00EF5C7F"/>
    <w:rsid w:val="00F0544E"/>
    <w:rsid w:val="00F344BB"/>
    <w:rsid w:val="00F4677B"/>
    <w:rsid w:val="00FA5673"/>
    <w:rsid w:val="00FB3F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56FFA9-D0A8-45A8-AB82-BB08A37E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F0"/>
    <w:pPr>
      <w:spacing w:after="200" w:line="276" w:lineRule="auto"/>
    </w:pPr>
    <w:rPr>
      <w:rFonts w:cs="Calibri"/>
      <w:sz w:val="22"/>
      <w:szCs w:val="22"/>
      <w:lang w:eastAsia="en-US"/>
    </w:rPr>
  </w:style>
  <w:style w:type="paragraph" w:styleId="1">
    <w:name w:val="heading 1"/>
    <w:aliases w:val="ЗАГЛАВИЕ 1"/>
    <w:basedOn w:val="a"/>
    <w:next w:val="a"/>
    <w:link w:val="10"/>
    <w:uiPriority w:val="99"/>
    <w:qFormat/>
    <w:locked/>
    <w:rsid w:val="00A74714"/>
    <w:pPr>
      <w:keepNext/>
      <w:numPr>
        <w:numId w:val="1"/>
      </w:numPr>
      <w:suppressAutoHyphens/>
      <w:spacing w:after="0" w:line="240" w:lineRule="auto"/>
      <w:jc w:val="center"/>
      <w:outlineLvl w:val="0"/>
    </w:pPr>
    <w:rPr>
      <w:b/>
      <w:bCs/>
      <w:sz w:val="24"/>
      <w:szCs w:val="24"/>
      <w:u w:val="single"/>
      <w:lang w:val="bg-BG" w:eastAsia="ar-SA"/>
    </w:rPr>
  </w:style>
  <w:style w:type="paragraph" w:styleId="2">
    <w:name w:val="heading 2"/>
    <w:aliases w:val="ЗАГЛАВИЕ 2"/>
    <w:basedOn w:val="a"/>
    <w:next w:val="a"/>
    <w:link w:val="20"/>
    <w:uiPriority w:val="99"/>
    <w:qFormat/>
    <w:locked/>
    <w:rsid w:val="00A74714"/>
    <w:pPr>
      <w:keepNext/>
      <w:keepLines/>
      <w:numPr>
        <w:ilvl w:val="1"/>
        <w:numId w:val="1"/>
      </w:numPr>
      <w:suppressAutoHyphens/>
      <w:spacing w:before="200" w:after="0" w:line="240" w:lineRule="auto"/>
      <w:outlineLvl w:val="1"/>
    </w:pPr>
    <w:rPr>
      <w:rFonts w:ascii="Cambria" w:hAnsi="Cambria" w:cs="Cambria"/>
      <w:b/>
      <w:bCs/>
      <w:color w:val="4F81BD"/>
      <w:sz w:val="26"/>
      <w:szCs w:val="26"/>
      <w:lang w:val="bg-BG" w:eastAsia="ar-SA"/>
    </w:rPr>
  </w:style>
  <w:style w:type="paragraph" w:styleId="3">
    <w:name w:val="heading 3"/>
    <w:aliases w:val="ЗАГЛАВИЕ 3"/>
    <w:basedOn w:val="a"/>
    <w:next w:val="a"/>
    <w:link w:val="30"/>
    <w:uiPriority w:val="99"/>
    <w:qFormat/>
    <w:locked/>
    <w:rsid w:val="00A74714"/>
    <w:pPr>
      <w:keepNext/>
      <w:numPr>
        <w:ilvl w:val="2"/>
        <w:numId w:val="1"/>
      </w:numPr>
      <w:suppressAutoHyphens/>
      <w:spacing w:before="240" w:after="60" w:line="240" w:lineRule="auto"/>
      <w:outlineLvl w:val="2"/>
    </w:pPr>
    <w:rPr>
      <w:rFonts w:ascii="Cambria" w:hAnsi="Cambria" w:cs="Cambria"/>
      <w:b/>
      <w:bCs/>
      <w:sz w:val="26"/>
      <w:szCs w:val="26"/>
      <w:lang w:val="bg-BG" w:eastAsia="ar-SA"/>
    </w:rPr>
  </w:style>
  <w:style w:type="paragraph" w:styleId="4">
    <w:name w:val="heading 4"/>
    <w:aliases w:val="ЗАГЛАВИЕ 4"/>
    <w:basedOn w:val="a"/>
    <w:next w:val="a"/>
    <w:link w:val="40"/>
    <w:uiPriority w:val="99"/>
    <w:qFormat/>
    <w:locked/>
    <w:rsid w:val="00A74714"/>
    <w:pPr>
      <w:keepNext/>
      <w:numPr>
        <w:ilvl w:val="3"/>
        <w:numId w:val="1"/>
      </w:numPr>
      <w:suppressAutoHyphens/>
      <w:spacing w:before="240" w:after="60" w:line="240" w:lineRule="auto"/>
      <w:outlineLvl w:val="3"/>
    </w:pPr>
    <w:rPr>
      <w:b/>
      <w:bCs/>
      <w:sz w:val="28"/>
      <w:szCs w:val="28"/>
      <w:lang w:val="bg-BG" w:eastAsia="ar-SA"/>
    </w:rPr>
  </w:style>
  <w:style w:type="paragraph" w:styleId="5">
    <w:name w:val="heading 5"/>
    <w:basedOn w:val="a"/>
    <w:next w:val="a"/>
    <w:link w:val="50"/>
    <w:uiPriority w:val="99"/>
    <w:qFormat/>
    <w:locked/>
    <w:rsid w:val="00A74714"/>
    <w:pPr>
      <w:numPr>
        <w:ilvl w:val="4"/>
        <w:numId w:val="1"/>
      </w:numPr>
      <w:tabs>
        <w:tab w:val="center" w:pos="4536"/>
        <w:tab w:val="right" w:pos="9072"/>
      </w:tabs>
      <w:suppressAutoHyphens/>
      <w:spacing w:before="120" w:after="0" w:line="240" w:lineRule="auto"/>
      <w:jc w:val="both"/>
      <w:outlineLvl w:val="4"/>
    </w:pPr>
    <w:rPr>
      <w:rFonts w:ascii="Arial" w:eastAsia="Times New Roman" w:hAnsi="Arial" w:cs="Arial"/>
      <w:color w:val="002060"/>
      <w:sz w:val="14"/>
      <w:szCs w:val="14"/>
      <w:lang w:val="bg-BG" w:eastAsia="ar-SA"/>
    </w:rPr>
  </w:style>
  <w:style w:type="paragraph" w:styleId="6">
    <w:name w:val="heading 6"/>
    <w:basedOn w:val="a"/>
    <w:next w:val="a"/>
    <w:link w:val="60"/>
    <w:uiPriority w:val="99"/>
    <w:qFormat/>
    <w:locked/>
    <w:rsid w:val="00A74714"/>
    <w:pPr>
      <w:numPr>
        <w:ilvl w:val="5"/>
        <w:numId w:val="1"/>
      </w:numPr>
      <w:tabs>
        <w:tab w:val="center" w:pos="4536"/>
        <w:tab w:val="right" w:pos="9072"/>
      </w:tabs>
      <w:suppressAutoHyphens/>
      <w:spacing w:before="120" w:after="0" w:line="240" w:lineRule="auto"/>
      <w:jc w:val="center"/>
      <w:outlineLvl w:val="5"/>
    </w:pPr>
    <w:rPr>
      <w:rFonts w:ascii="Arial" w:eastAsia="Times New Roman" w:hAnsi="Arial" w:cs="Arial"/>
      <w:b/>
      <w:bCs/>
      <w:sz w:val="16"/>
      <w:szCs w:val="16"/>
      <w:lang w:val="bg-BG" w:eastAsia="ar-SA"/>
    </w:rPr>
  </w:style>
  <w:style w:type="paragraph" w:styleId="7">
    <w:name w:val="heading 7"/>
    <w:aliases w:val="ЗАГЛАВИЕ 5"/>
    <w:basedOn w:val="4"/>
    <w:next w:val="a"/>
    <w:link w:val="70"/>
    <w:uiPriority w:val="99"/>
    <w:qFormat/>
    <w:locked/>
    <w:rsid w:val="00A74714"/>
    <w:pPr>
      <w:keepLines/>
      <w:numPr>
        <w:ilvl w:val="6"/>
      </w:numPr>
      <w:spacing w:before="120" w:after="0"/>
      <w:jc w:val="both"/>
      <w:outlineLvl w:val="6"/>
    </w:pPr>
    <w:rPr>
      <w:rFonts w:ascii="Arial" w:eastAsia="Times New Roman" w:hAnsi="Arial" w:cs="Arial"/>
      <w:color w:val="4F81BD"/>
      <w:sz w:val="22"/>
      <w:szCs w:val="22"/>
    </w:rPr>
  </w:style>
  <w:style w:type="paragraph" w:styleId="8">
    <w:name w:val="heading 8"/>
    <w:basedOn w:val="a"/>
    <w:next w:val="a"/>
    <w:link w:val="80"/>
    <w:uiPriority w:val="99"/>
    <w:qFormat/>
    <w:locked/>
    <w:rsid w:val="00A74714"/>
    <w:pPr>
      <w:keepNext/>
      <w:keepLines/>
      <w:numPr>
        <w:ilvl w:val="7"/>
        <w:numId w:val="1"/>
      </w:numPr>
      <w:suppressAutoHyphens/>
      <w:spacing w:before="200" w:after="0" w:line="240" w:lineRule="auto"/>
      <w:jc w:val="both"/>
      <w:outlineLvl w:val="7"/>
    </w:pPr>
    <w:rPr>
      <w:rFonts w:ascii="Cambria" w:hAnsi="Cambria" w:cs="Cambria"/>
      <w:color w:val="404040"/>
      <w:sz w:val="20"/>
      <w:szCs w:val="20"/>
      <w:lang w:val="bg-BG" w:eastAsia="ar-SA"/>
    </w:rPr>
  </w:style>
  <w:style w:type="paragraph" w:styleId="9">
    <w:name w:val="heading 9"/>
    <w:basedOn w:val="a"/>
    <w:next w:val="a"/>
    <w:link w:val="90"/>
    <w:uiPriority w:val="99"/>
    <w:qFormat/>
    <w:locked/>
    <w:rsid w:val="00A74714"/>
    <w:pPr>
      <w:numPr>
        <w:ilvl w:val="8"/>
        <w:numId w:val="1"/>
      </w:numPr>
      <w:suppressAutoHyphens/>
      <w:spacing w:before="240" w:after="60" w:line="240" w:lineRule="auto"/>
      <w:outlineLvl w:val="8"/>
    </w:pPr>
    <w:rPr>
      <w:rFonts w:ascii="Calibri Light" w:hAnsi="Calibri Light" w:cs="Calibri Light"/>
      <w:lang w:val="bg-B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ЗАГЛАВИЕ 1 Знак"/>
    <w:link w:val="1"/>
    <w:uiPriority w:val="99"/>
    <w:locked/>
    <w:rsid w:val="00691B78"/>
    <w:rPr>
      <w:rFonts w:cs="Calibri"/>
      <w:b/>
      <w:bCs/>
      <w:sz w:val="24"/>
      <w:szCs w:val="24"/>
      <w:u w:val="single"/>
      <w:lang w:val="bg-BG" w:eastAsia="ar-SA"/>
    </w:rPr>
  </w:style>
  <w:style w:type="character" w:customStyle="1" w:styleId="Heading2Char">
    <w:name w:val="Heading 2 Char"/>
    <w:aliases w:val="ЗАГЛАВИЕ 2 Char"/>
    <w:uiPriority w:val="99"/>
    <w:semiHidden/>
    <w:locked/>
    <w:rsid w:val="00691B78"/>
    <w:rPr>
      <w:rFonts w:ascii="Cambria" w:hAnsi="Cambria" w:cs="Cambria"/>
      <w:b/>
      <w:bCs/>
      <w:i/>
      <w:iCs/>
      <w:sz w:val="28"/>
      <w:szCs w:val="28"/>
      <w:lang w:val="en-GB" w:eastAsia="en-US"/>
    </w:rPr>
  </w:style>
  <w:style w:type="character" w:customStyle="1" w:styleId="30">
    <w:name w:val="Заглавие 3 Знак"/>
    <w:aliases w:val="ЗАГЛАВИЕ 3 Знак"/>
    <w:link w:val="3"/>
    <w:uiPriority w:val="99"/>
    <w:locked/>
    <w:rsid w:val="00691B78"/>
    <w:rPr>
      <w:rFonts w:ascii="Cambria" w:hAnsi="Cambria" w:cs="Cambria"/>
      <w:b/>
      <w:bCs/>
      <w:sz w:val="26"/>
      <w:szCs w:val="26"/>
      <w:lang w:val="bg-BG" w:eastAsia="ar-SA"/>
    </w:rPr>
  </w:style>
  <w:style w:type="character" w:customStyle="1" w:styleId="40">
    <w:name w:val="Заглавие 4 Знак"/>
    <w:aliases w:val="ЗАГЛАВИЕ 4 Знак"/>
    <w:link w:val="4"/>
    <w:uiPriority w:val="99"/>
    <w:locked/>
    <w:rsid w:val="00691B78"/>
    <w:rPr>
      <w:rFonts w:cs="Calibri"/>
      <w:b/>
      <w:bCs/>
      <w:sz w:val="28"/>
      <w:szCs w:val="28"/>
      <w:lang w:val="bg-BG" w:eastAsia="ar-SA"/>
    </w:rPr>
  </w:style>
  <w:style w:type="character" w:customStyle="1" w:styleId="50">
    <w:name w:val="Заглавие 5 Знак"/>
    <w:link w:val="5"/>
    <w:uiPriority w:val="99"/>
    <w:locked/>
    <w:rsid w:val="00691B78"/>
    <w:rPr>
      <w:rFonts w:ascii="Arial" w:eastAsia="Times New Roman" w:hAnsi="Arial" w:cs="Arial"/>
      <w:color w:val="002060"/>
      <w:sz w:val="14"/>
      <w:szCs w:val="14"/>
      <w:lang w:val="bg-BG" w:eastAsia="ar-SA"/>
    </w:rPr>
  </w:style>
  <w:style w:type="character" w:customStyle="1" w:styleId="60">
    <w:name w:val="Заглавие 6 Знак"/>
    <w:link w:val="6"/>
    <w:uiPriority w:val="99"/>
    <w:locked/>
    <w:rsid w:val="00691B78"/>
    <w:rPr>
      <w:rFonts w:ascii="Arial" w:eastAsia="Times New Roman" w:hAnsi="Arial" w:cs="Arial"/>
      <w:b/>
      <w:bCs/>
      <w:sz w:val="16"/>
      <w:szCs w:val="16"/>
      <w:lang w:val="bg-BG" w:eastAsia="ar-SA"/>
    </w:rPr>
  </w:style>
  <w:style w:type="character" w:customStyle="1" w:styleId="70">
    <w:name w:val="Заглавие 7 Знак"/>
    <w:aliases w:val="ЗАГЛАВИЕ 5 Знак"/>
    <w:link w:val="7"/>
    <w:uiPriority w:val="99"/>
    <w:locked/>
    <w:rsid w:val="00691B78"/>
    <w:rPr>
      <w:rFonts w:ascii="Arial" w:eastAsia="Times New Roman" w:hAnsi="Arial" w:cs="Arial"/>
      <w:b/>
      <w:bCs/>
      <w:color w:val="4F81BD"/>
      <w:sz w:val="22"/>
      <w:szCs w:val="22"/>
      <w:lang w:val="bg-BG" w:eastAsia="ar-SA"/>
    </w:rPr>
  </w:style>
  <w:style w:type="character" w:customStyle="1" w:styleId="80">
    <w:name w:val="Заглавие 8 Знак"/>
    <w:link w:val="8"/>
    <w:uiPriority w:val="99"/>
    <w:locked/>
    <w:rsid w:val="00691B78"/>
    <w:rPr>
      <w:rFonts w:ascii="Cambria" w:hAnsi="Cambria" w:cs="Cambria"/>
      <w:color w:val="404040"/>
      <w:lang w:val="bg-BG" w:eastAsia="ar-SA"/>
    </w:rPr>
  </w:style>
  <w:style w:type="character" w:customStyle="1" w:styleId="90">
    <w:name w:val="Заглавие 9 Знак"/>
    <w:link w:val="9"/>
    <w:uiPriority w:val="99"/>
    <w:locked/>
    <w:rsid w:val="00691B78"/>
    <w:rPr>
      <w:rFonts w:ascii="Calibri Light" w:hAnsi="Calibri Light" w:cs="Calibri Light"/>
      <w:sz w:val="22"/>
      <w:szCs w:val="22"/>
      <w:lang w:val="bg-BG" w:eastAsia="ar-SA"/>
    </w:rPr>
  </w:style>
  <w:style w:type="paragraph" w:styleId="a3">
    <w:name w:val="header"/>
    <w:basedOn w:val="a"/>
    <w:link w:val="a4"/>
    <w:uiPriority w:val="99"/>
    <w:rsid w:val="003439CE"/>
    <w:pPr>
      <w:tabs>
        <w:tab w:val="center" w:pos="4513"/>
        <w:tab w:val="right" w:pos="9026"/>
      </w:tabs>
      <w:spacing w:after="0" w:line="240" w:lineRule="auto"/>
    </w:pPr>
  </w:style>
  <w:style w:type="character" w:customStyle="1" w:styleId="a4">
    <w:name w:val="Горен колонтитул Знак"/>
    <w:basedOn w:val="a0"/>
    <w:link w:val="a3"/>
    <w:uiPriority w:val="99"/>
    <w:locked/>
    <w:rsid w:val="003439CE"/>
  </w:style>
  <w:style w:type="paragraph" w:styleId="a5">
    <w:name w:val="footer"/>
    <w:basedOn w:val="a"/>
    <w:link w:val="a6"/>
    <w:uiPriority w:val="99"/>
    <w:rsid w:val="003439CE"/>
    <w:pPr>
      <w:tabs>
        <w:tab w:val="center" w:pos="4513"/>
        <w:tab w:val="right" w:pos="9026"/>
      </w:tabs>
      <w:spacing w:after="0" w:line="240" w:lineRule="auto"/>
    </w:pPr>
  </w:style>
  <w:style w:type="character" w:customStyle="1" w:styleId="a6">
    <w:name w:val="Долен колонтитул Знак"/>
    <w:basedOn w:val="a0"/>
    <w:link w:val="a5"/>
    <w:uiPriority w:val="99"/>
    <w:locked/>
    <w:rsid w:val="003439CE"/>
  </w:style>
  <w:style w:type="paragraph" w:styleId="a7">
    <w:name w:val="Balloon Text"/>
    <w:basedOn w:val="a"/>
    <w:link w:val="a8"/>
    <w:uiPriority w:val="99"/>
    <w:semiHidden/>
    <w:rsid w:val="003439CE"/>
    <w:pPr>
      <w:spacing w:after="0" w:line="240" w:lineRule="auto"/>
    </w:pPr>
    <w:rPr>
      <w:rFonts w:ascii="Tahoma" w:hAnsi="Tahoma" w:cs="Tahoma"/>
      <w:sz w:val="16"/>
      <w:szCs w:val="16"/>
    </w:rPr>
  </w:style>
  <w:style w:type="character" w:customStyle="1" w:styleId="a8">
    <w:name w:val="Изнесен текст Знак"/>
    <w:link w:val="a7"/>
    <w:uiPriority w:val="99"/>
    <w:semiHidden/>
    <w:locked/>
    <w:rsid w:val="003439CE"/>
    <w:rPr>
      <w:rFonts w:ascii="Tahoma" w:hAnsi="Tahoma" w:cs="Tahoma"/>
      <w:sz w:val="16"/>
      <w:szCs w:val="16"/>
    </w:rPr>
  </w:style>
  <w:style w:type="paragraph" w:styleId="31">
    <w:name w:val="Body Text Indent 3"/>
    <w:aliases w:val="Char1 Char Char,Char1 Char,Char2 Char Char,Char2,Char2 Знак Знак,Char1 Знак Знак,Char2 Знак,Char2 Char"/>
    <w:basedOn w:val="a"/>
    <w:link w:val="32"/>
    <w:uiPriority w:val="99"/>
    <w:rsid w:val="00A74714"/>
    <w:pPr>
      <w:suppressAutoHyphens/>
      <w:spacing w:after="120" w:line="240" w:lineRule="auto"/>
      <w:ind w:left="283"/>
    </w:pPr>
    <w:rPr>
      <w:sz w:val="16"/>
      <w:szCs w:val="16"/>
      <w:lang w:val="bg-BG" w:eastAsia="ar-SA"/>
    </w:rPr>
  </w:style>
  <w:style w:type="character" w:customStyle="1" w:styleId="32">
    <w:name w:val="Основен текст с отстъп 3 Знак"/>
    <w:aliases w:val="Char1 Char Char Знак,Char1 Char Знак,Char2 Char Char Знак,Char2 Знак1,Char2 Знак Знак Знак,Char1 Знак Знак Знак,Char2 Знак Знак1,Char2 Char Знак"/>
    <w:link w:val="31"/>
    <w:uiPriority w:val="99"/>
    <w:semiHidden/>
    <w:locked/>
    <w:rsid w:val="00691B78"/>
    <w:rPr>
      <w:sz w:val="16"/>
      <w:szCs w:val="16"/>
      <w:lang w:val="en-GB" w:eastAsia="en-US"/>
    </w:rPr>
  </w:style>
  <w:style w:type="paragraph" w:styleId="a9">
    <w:name w:val="Body Text"/>
    <w:basedOn w:val="a"/>
    <w:link w:val="aa"/>
    <w:uiPriority w:val="99"/>
    <w:rsid w:val="00A74714"/>
    <w:pPr>
      <w:spacing w:after="120"/>
    </w:pPr>
  </w:style>
  <w:style w:type="character" w:customStyle="1" w:styleId="aa">
    <w:name w:val="Основен текст Знак"/>
    <w:link w:val="a9"/>
    <w:uiPriority w:val="99"/>
    <w:semiHidden/>
    <w:locked/>
    <w:rsid w:val="00691B78"/>
    <w:rPr>
      <w:lang w:val="en-GB" w:eastAsia="en-US"/>
    </w:rPr>
  </w:style>
  <w:style w:type="character" w:styleId="ab">
    <w:name w:val="Hyperlink"/>
    <w:uiPriority w:val="99"/>
    <w:rsid w:val="00A74714"/>
    <w:rPr>
      <w:color w:val="0000FF"/>
      <w:u w:val="single"/>
    </w:rPr>
  </w:style>
  <w:style w:type="paragraph" w:styleId="ac">
    <w:name w:val="List Paragraph"/>
    <w:aliases w:val="ПАРАГРАФ"/>
    <w:basedOn w:val="a"/>
    <w:link w:val="ad"/>
    <w:uiPriority w:val="99"/>
    <w:qFormat/>
    <w:rsid w:val="00A74714"/>
    <w:pPr>
      <w:suppressAutoHyphens/>
      <w:spacing w:after="0" w:line="240" w:lineRule="auto"/>
      <w:ind w:left="720"/>
    </w:pPr>
    <w:rPr>
      <w:sz w:val="24"/>
      <w:szCs w:val="24"/>
      <w:lang w:val="bg-BG" w:eastAsia="ar-SA"/>
    </w:rPr>
  </w:style>
  <w:style w:type="paragraph" w:styleId="ae">
    <w:name w:val="Normal (Web)"/>
    <w:basedOn w:val="a"/>
    <w:uiPriority w:val="99"/>
    <w:rsid w:val="00A74714"/>
    <w:pPr>
      <w:suppressAutoHyphens/>
      <w:spacing w:before="280" w:after="280" w:line="240" w:lineRule="auto"/>
    </w:pPr>
    <w:rPr>
      <w:sz w:val="24"/>
      <w:szCs w:val="24"/>
      <w:lang w:val="bg-BG" w:eastAsia="ar-SA"/>
    </w:rPr>
  </w:style>
  <w:style w:type="character" w:customStyle="1" w:styleId="61">
    <w:name w:val="Основен текст (6)_"/>
    <w:link w:val="62"/>
    <w:uiPriority w:val="99"/>
    <w:locked/>
    <w:rsid w:val="00A74714"/>
    <w:rPr>
      <w:b/>
      <w:bCs/>
      <w:shd w:val="clear" w:color="auto" w:fill="FFFFFF"/>
    </w:rPr>
  </w:style>
  <w:style w:type="paragraph" w:customStyle="1" w:styleId="62">
    <w:name w:val="Основен текст (6)"/>
    <w:basedOn w:val="a"/>
    <w:link w:val="61"/>
    <w:uiPriority w:val="99"/>
    <w:rsid w:val="00A74714"/>
    <w:pPr>
      <w:widowControl w:val="0"/>
      <w:shd w:val="clear" w:color="auto" w:fill="FFFFFF"/>
      <w:spacing w:after="600" w:line="278" w:lineRule="exact"/>
      <w:ind w:hanging="2100"/>
    </w:pPr>
    <w:rPr>
      <w:b/>
      <w:bCs/>
      <w:sz w:val="20"/>
      <w:szCs w:val="20"/>
      <w:shd w:val="clear" w:color="auto" w:fill="FFFFFF"/>
      <w:lang w:val="bg-BG" w:eastAsia="bg-BG"/>
    </w:rPr>
  </w:style>
  <w:style w:type="character" w:customStyle="1" w:styleId="20">
    <w:name w:val="Заглавие 2 Знак"/>
    <w:aliases w:val="ЗАГЛАВИЕ 2 Знак"/>
    <w:link w:val="2"/>
    <w:uiPriority w:val="99"/>
    <w:locked/>
    <w:rsid w:val="00A74714"/>
    <w:rPr>
      <w:rFonts w:ascii="Cambria" w:hAnsi="Cambria" w:cs="Cambria"/>
      <w:b/>
      <w:bCs/>
      <w:color w:val="4F81BD"/>
      <w:sz w:val="26"/>
      <w:szCs w:val="26"/>
      <w:lang w:val="bg-BG" w:eastAsia="ar-SA"/>
    </w:rPr>
  </w:style>
  <w:style w:type="character" w:customStyle="1" w:styleId="ad">
    <w:name w:val="Списък на абзаци Знак"/>
    <w:aliases w:val="ПАРАГРАФ Знак"/>
    <w:link w:val="ac"/>
    <w:uiPriority w:val="99"/>
    <w:locked/>
    <w:rsid w:val="00A74714"/>
    <w:rPr>
      <w:sz w:val="24"/>
      <w:szCs w:val="24"/>
      <w:lang w:eastAsia="ar-SA" w:bidi="ar-SA"/>
    </w:rPr>
  </w:style>
  <w:style w:type="paragraph" w:customStyle="1" w:styleId="firstline">
    <w:name w:val="firstline"/>
    <w:basedOn w:val="a"/>
    <w:uiPriority w:val="99"/>
    <w:rsid w:val="00C979D6"/>
    <w:pPr>
      <w:spacing w:before="100" w:beforeAutospacing="1" w:after="100" w:afterAutospacing="1" w:line="240" w:lineRule="auto"/>
    </w:pPr>
    <w:rPr>
      <w:sz w:val="24"/>
      <w:szCs w:val="24"/>
      <w:lang w:val="bg-BG" w:eastAsia="bg-BG"/>
    </w:rPr>
  </w:style>
  <w:style w:type="character" w:styleId="af">
    <w:name w:val="Strong"/>
    <w:uiPriority w:val="99"/>
    <w:qFormat/>
    <w:rsid w:val="004C3225"/>
    <w:rPr>
      <w:b/>
      <w:bCs/>
    </w:rPr>
  </w:style>
  <w:style w:type="paragraph" w:customStyle="1" w:styleId="CharChar">
    <w:name w:val="Знак Знак Char Char"/>
    <w:basedOn w:val="a"/>
    <w:uiPriority w:val="99"/>
    <w:rsid w:val="004C3225"/>
    <w:pPr>
      <w:tabs>
        <w:tab w:val="left" w:pos="709"/>
      </w:tabs>
      <w:spacing w:after="0" w:line="240" w:lineRule="auto"/>
    </w:pPr>
    <w:rPr>
      <w:rFonts w:ascii="Tahoma" w:hAnsi="Tahoma" w:cs="Tahoma"/>
      <w:sz w:val="24"/>
      <w:szCs w:val="24"/>
      <w:lang w:val="pl-PL" w:eastAsia="pl-PL"/>
    </w:rPr>
  </w:style>
  <w:style w:type="paragraph" w:customStyle="1" w:styleId="FunotentextUrsprung1">
    <w:name w:val="Fußnotentext Ursprung1"/>
    <w:basedOn w:val="a"/>
    <w:next w:val="af0"/>
    <w:uiPriority w:val="99"/>
    <w:semiHidden/>
    <w:unhideWhenUsed/>
    <w:rsid w:val="00691B98"/>
    <w:pPr>
      <w:spacing w:after="0" w:line="240" w:lineRule="auto"/>
    </w:pPr>
    <w:rPr>
      <w:sz w:val="20"/>
      <w:szCs w:val="20"/>
    </w:rPr>
  </w:style>
  <w:style w:type="character" w:styleId="af1">
    <w:name w:val="footnote reference"/>
    <w:aliases w:val="Footnote"/>
    <w:uiPriority w:val="99"/>
    <w:semiHidden/>
    <w:unhideWhenUsed/>
    <w:locked/>
    <w:rsid w:val="00691B98"/>
    <w:rPr>
      <w:vertAlign w:val="superscript"/>
    </w:rPr>
  </w:style>
  <w:style w:type="paragraph" w:styleId="af0">
    <w:name w:val="footnote text"/>
    <w:basedOn w:val="a"/>
    <w:link w:val="af2"/>
    <w:uiPriority w:val="99"/>
    <w:semiHidden/>
    <w:unhideWhenUsed/>
    <w:locked/>
    <w:rsid w:val="00691B98"/>
    <w:rPr>
      <w:sz w:val="20"/>
      <w:szCs w:val="20"/>
    </w:rPr>
  </w:style>
  <w:style w:type="character" w:customStyle="1" w:styleId="af2">
    <w:name w:val="Текст под линия Знак"/>
    <w:link w:val="af0"/>
    <w:uiPriority w:val="99"/>
    <w:semiHidden/>
    <w:rsid w:val="00691B98"/>
    <w:rPr>
      <w:rFonts w:cs="Calibri"/>
      <w:sz w:val="20"/>
      <w:szCs w:val="20"/>
      <w:lang w:val="en-GB" w:eastAsia="en-US"/>
    </w:rPr>
  </w:style>
  <w:style w:type="paragraph" w:customStyle="1" w:styleId="Default">
    <w:name w:val="Default"/>
    <w:rsid w:val="007A4B10"/>
    <w:pPr>
      <w:autoSpaceDE w:val="0"/>
      <w:autoSpaceDN w:val="0"/>
      <w:adjustRightInd w:val="0"/>
    </w:pPr>
    <w:rPr>
      <w:rFonts w:ascii="Times New Roman" w:hAnsi="Times New Roman"/>
      <w:color w:val="000000"/>
      <w:sz w:val="24"/>
      <w:szCs w:val="24"/>
    </w:rPr>
  </w:style>
  <w:style w:type="table" w:styleId="af3">
    <w:name w:val="Table Grid"/>
    <w:basedOn w:val="a1"/>
    <w:uiPriority w:val="59"/>
    <w:locked/>
    <w:rsid w:val="007A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locked/>
    <w:rsid w:val="00E44367"/>
    <w:pPr>
      <w:spacing w:after="120"/>
      <w:ind w:left="283"/>
    </w:pPr>
  </w:style>
  <w:style w:type="character" w:customStyle="1" w:styleId="af5">
    <w:name w:val="Основен текст с отстъп Знак"/>
    <w:link w:val="af4"/>
    <w:uiPriority w:val="99"/>
    <w:semiHidden/>
    <w:rsid w:val="00E44367"/>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F006-6F97-4859-B7A1-C4177ED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8047</Words>
  <Characters>45868</Characters>
  <Application>Microsoft Office Word</Application>
  <DocSecurity>0</DocSecurity>
  <Lines>382</Lines>
  <Paragraphs>107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Потребител на Windows</cp:lastModifiedBy>
  <cp:revision>2</cp:revision>
  <dcterms:created xsi:type="dcterms:W3CDTF">2019-03-19T16:59:00Z</dcterms:created>
  <dcterms:modified xsi:type="dcterms:W3CDTF">2019-03-27T12:33:00Z</dcterms:modified>
</cp:coreProperties>
</file>